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E18D" w14:textId="77777777" w:rsidR="00022156" w:rsidRPr="00022156" w:rsidRDefault="00022156" w:rsidP="00022156">
      <w:pPr>
        <w:spacing w:after="23" w:line="259" w:lineRule="auto"/>
        <w:ind w:right="90"/>
        <w:jc w:val="center"/>
        <w:rPr>
          <w:rFonts w:ascii="Times New Roman" w:hAnsi="Times New Roman"/>
          <w:b/>
        </w:rPr>
      </w:pPr>
      <w:r w:rsidRPr="00022156">
        <w:rPr>
          <w:rFonts w:ascii="Times New Roman" w:hAnsi="Times New Roman"/>
          <w:b/>
        </w:rPr>
        <w:t>Муниципальное общеобразовательное учреждение</w:t>
      </w:r>
    </w:p>
    <w:p w14:paraId="2E2C9D9D" w14:textId="77777777" w:rsidR="00022156" w:rsidRPr="00022156" w:rsidRDefault="00022156" w:rsidP="00022156">
      <w:pPr>
        <w:ind w:right="90"/>
        <w:jc w:val="center"/>
        <w:rPr>
          <w:rFonts w:ascii="Times New Roman" w:hAnsi="Times New Roman"/>
          <w:b/>
        </w:rPr>
      </w:pPr>
      <w:r w:rsidRPr="00022156">
        <w:rPr>
          <w:rFonts w:ascii="Times New Roman" w:hAnsi="Times New Roman"/>
          <w:b/>
        </w:rPr>
        <w:t>«Красноборская средняя школа»</w:t>
      </w:r>
    </w:p>
    <w:p w14:paraId="00A75D24" w14:textId="77777777" w:rsidR="00022156" w:rsidRPr="00022156" w:rsidRDefault="00022156" w:rsidP="00022156">
      <w:pPr>
        <w:spacing w:after="0" w:line="259" w:lineRule="auto"/>
        <w:ind w:left="556" w:right="90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2FACDE09" w14:textId="77777777" w:rsidR="00022156" w:rsidRPr="00022156" w:rsidRDefault="00022156" w:rsidP="00022156">
      <w:pPr>
        <w:spacing w:after="0" w:line="259" w:lineRule="auto"/>
        <w:ind w:left="556" w:right="90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15CEBC57" w14:textId="77777777" w:rsidR="00022156" w:rsidRPr="00022156" w:rsidRDefault="00022156" w:rsidP="00022156">
      <w:pPr>
        <w:tabs>
          <w:tab w:val="left" w:pos="9638"/>
        </w:tabs>
        <w:ind w:right="-1"/>
        <w:contextualSpacing/>
        <w:rPr>
          <w:rFonts w:ascii="Times New Roman" w:hAnsi="Times New Roman"/>
          <w:szCs w:val="28"/>
        </w:rPr>
      </w:pPr>
      <w:r w:rsidRPr="00022156">
        <w:rPr>
          <w:rFonts w:ascii="Times New Roman" w:hAnsi="Times New Roman"/>
          <w:szCs w:val="28"/>
        </w:rPr>
        <w:t xml:space="preserve">Принята педагогическим советом                                                                     Утверждена приказом </w:t>
      </w:r>
    </w:p>
    <w:p w14:paraId="371C1602" w14:textId="77777777" w:rsidR="00022156" w:rsidRPr="00022156" w:rsidRDefault="00022156" w:rsidP="00022156">
      <w:pPr>
        <w:tabs>
          <w:tab w:val="left" w:pos="9638"/>
        </w:tabs>
        <w:ind w:right="-1"/>
        <w:contextualSpacing/>
        <w:rPr>
          <w:rFonts w:ascii="Times New Roman" w:hAnsi="Times New Roman"/>
          <w:sz w:val="28"/>
          <w:szCs w:val="32"/>
        </w:rPr>
      </w:pPr>
      <w:r w:rsidRPr="00022156">
        <w:rPr>
          <w:rFonts w:ascii="Times New Roman" w:hAnsi="Times New Roman"/>
          <w:szCs w:val="28"/>
        </w:rPr>
        <w:t xml:space="preserve">МОУ «Красноборская СШ»                                                              </w:t>
      </w:r>
      <w:r w:rsidR="00975571">
        <w:rPr>
          <w:rFonts w:ascii="Times New Roman" w:hAnsi="Times New Roman"/>
          <w:szCs w:val="28"/>
        </w:rPr>
        <w:t xml:space="preserve">   </w:t>
      </w:r>
      <w:r w:rsidRPr="00022156">
        <w:rPr>
          <w:rFonts w:ascii="Times New Roman" w:hAnsi="Times New Roman"/>
          <w:szCs w:val="28"/>
        </w:rPr>
        <w:t xml:space="preserve">     МОУ «Красноборская СШ»                    </w:t>
      </w:r>
    </w:p>
    <w:p w14:paraId="4B8515FE" w14:textId="77777777" w:rsidR="00022156" w:rsidRPr="00022156" w:rsidRDefault="00022156" w:rsidP="00022156">
      <w:pPr>
        <w:ind w:right="-1"/>
        <w:contextualSpacing/>
        <w:rPr>
          <w:rFonts w:ascii="Times New Roman" w:hAnsi="Times New Roman"/>
          <w:szCs w:val="28"/>
        </w:rPr>
      </w:pPr>
      <w:r w:rsidRPr="00022156">
        <w:rPr>
          <w:rFonts w:ascii="Times New Roman" w:hAnsi="Times New Roman"/>
          <w:szCs w:val="28"/>
        </w:rPr>
        <w:t xml:space="preserve">протокол от 28. 08  2023 г. № 1                                                            </w:t>
      </w:r>
      <w:r w:rsidR="00975571">
        <w:rPr>
          <w:rFonts w:ascii="Times New Roman" w:hAnsi="Times New Roman"/>
          <w:szCs w:val="28"/>
        </w:rPr>
        <w:t xml:space="preserve">    </w:t>
      </w:r>
      <w:r w:rsidRPr="00022156">
        <w:rPr>
          <w:rFonts w:ascii="Times New Roman" w:hAnsi="Times New Roman"/>
          <w:szCs w:val="28"/>
        </w:rPr>
        <w:t xml:space="preserve">        от 28. 08. 2023 г. № 287</w:t>
      </w:r>
    </w:p>
    <w:p w14:paraId="4BA9898A" w14:textId="77777777" w:rsidR="00022156" w:rsidRPr="00022156" w:rsidRDefault="00022156" w:rsidP="00022156">
      <w:pPr>
        <w:contextualSpacing/>
        <w:rPr>
          <w:rFonts w:ascii="Times New Roman" w:hAnsi="Times New Roman"/>
          <w:color w:val="C00000"/>
          <w:sz w:val="28"/>
          <w:szCs w:val="28"/>
          <w:highlight w:val="yellow"/>
        </w:rPr>
      </w:pPr>
      <w:r w:rsidRPr="00022156">
        <w:rPr>
          <w:rFonts w:ascii="Times New Roman" w:hAnsi="Times New Roman"/>
          <w:color w:val="C00000"/>
          <w:sz w:val="28"/>
          <w:szCs w:val="28"/>
          <w:highlight w:val="yellow"/>
        </w:rPr>
        <w:t xml:space="preserve">           </w:t>
      </w:r>
    </w:p>
    <w:p w14:paraId="420E4BEC" w14:textId="77777777" w:rsidR="00022156" w:rsidRPr="00022156" w:rsidRDefault="00022156" w:rsidP="00022156">
      <w:pPr>
        <w:spacing w:after="0" w:line="259" w:lineRule="auto"/>
        <w:ind w:left="556" w:right="90"/>
        <w:rPr>
          <w:rFonts w:ascii="Times New Roman" w:hAnsi="Times New Roman"/>
        </w:rPr>
      </w:pPr>
    </w:p>
    <w:p w14:paraId="39837FF1" w14:textId="77777777" w:rsidR="00022156" w:rsidRPr="00022156" w:rsidRDefault="00022156" w:rsidP="00022156">
      <w:pPr>
        <w:spacing w:after="0" w:line="259" w:lineRule="auto"/>
        <w:ind w:left="216" w:right="90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04D006EA" w14:textId="77777777" w:rsidR="00022156" w:rsidRPr="00022156" w:rsidRDefault="00022156" w:rsidP="00022156">
      <w:pPr>
        <w:spacing w:after="0" w:line="259" w:lineRule="auto"/>
        <w:ind w:left="1227" w:right="90"/>
        <w:jc w:val="center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3BA5E1A0" w14:textId="77777777" w:rsidR="00022156" w:rsidRPr="00022156" w:rsidRDefault="00022156" w:rsidP="00022156">
      <w:pPr>
        <w:spacing w:after="0" w:line="259" w:lineRule="auto"/>
        <w:ind w:left="2249" w:right="90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65CD8DD1" w14:textId="77777777" w:rsidR="00022156" w:rsidRPr="00022156" w:rsidRDefault="00022156" w:rsidP="00022156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156">
        <w:rPr>
          <w:rFonts w:ascii="Times New Roman" w:hAnsi="Times New Roman"/>
          <w:b/>
          <w:bCs/>
          <w:sz w:val="28"/>
          <w:szCs w:val="28"/>
        </w:rPr>
        <w:t>ДОПОЛНИТЕЛЬНАЯ ОБЩЕОБРАЗОВАТЕЛЬНАЯ</w:t>
      </w:r>
    </w:p>
    <w:p w14:paraId="19C66AD6" w14:textId="77777777" w:rsidR="00022156" w:rsidRPr="00022156" w:rsidRDefault="00022156" w:rsidP="00022156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2156">
        <w:rPr>
          <w:rFonts w:ascii="Times New Roman" w:hAnsi="Times New Roman"/>
          <w:b/>
          <w:bCs/>
          <w:sz w:val="28"/>
          <w:szCs w:val="28"/>
        </w:rPr>
        <w:t>(ОБЩЕРАЗВИВАЮЩАЯ) ПРОГРАММА</w:t>
      </w:r>
    </w:p>
    <w:p w14:paraId="6BFD5A66" w14:textId="77777777" w:rsidR="00022156" w:rsidRPr="00022156" w:rsidRDefault="00022156" w:rsidP="00022156">
      <w:pPr>
        <w:autoSpaceDE w:val="0"/>
        <w:autoSpaceDN w:val="0"/>
        <w:adjustRightInd w:val="0"/>
        <w:spacing w:after="0" w:line="360" w:lineRule="auto"/>
        <w:ind w:right="90"/>
        <w:jc w:val="center"/>
        <w:rPr>
          <w:rFonts w:ascii="Times New Roman" w:hAnsi="Times New Roman"/>
          <w:b/>
          <w:bCs/>
          <w:sz w:val="32"/>
          <w:szCs w:val="28"/>
        </w:rPr>
      </w:pPr>
      <w:r w:rsidRPr="00022156">
        <w:rPr>
          <w:rFonts w:ascii="Times New Roman" w:hAnsi="Times New Roman"/>
          <w:b/>
          <w:bCs/>
          <w:sz w:val="32"/>
          <w:szCs w:val="28"/>
        </w:rPr>
        <w:t>«</w:t>
      </w:r>
      <w:r>
        <w:rPr>
          <w:rFonts w:ascii="Times New Roman" w:hAnsi="Times New Roman"/>
          <w:b/>
          <w:bCs/>
          <w:sz w:val="32"/>
          <w:szCs w:val="28"/>
        </w:rPr>
        <w:t>Школьный музей</w:t>
      </w:r>
      <w:r w:rsidRPr="00022156">
        <w:rPr>
          <w:rFonts w:ascii="Times New Roman" w:hAnsi="Times New Roman"/>
          <w:b/>
          <w:bCs/>
          <w:sz w:val="32"/>
          <w:szCs w:val="28"/>
        </w:rPr>
        <w:t>»</w:t>
      </w:r>
    </w:p>
    <w:p w14:paraId="7181DFE8" w14:textId="77777777" w:rsidR="00022156" w:rsidRPr="00022156" w:rsidRDefault="00022156" w:rsidP="00022156">
      <w:pPr>
        <w:spacing w:after="0" w:line="259" w:lineRule="auto"/>
        <w:ind w:right="9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Туристско-краеведческой</w:t>
      </w:r>
      <w:r w:rsidRPr="00022156">
        <w:rPr>
          <w:rFonts w:ascii="Times New Roman" w:hAnsi="Times New Roman"/>
          <w:b/>
        </w:rPr>
        <w:t xml:space="preserve"> направленности</w:t>
      </w:r>
    </w:p>
    <w:p w14:paraId="1E77B401" w14:textId="77777777" w:rsidR="00022156" w:rsidRPr="00022156" w:rsidRDefault="00022156" w:rsidP="00022156">
      <w:pPr>
        <w:spacing w:after="15" w:line="259" w:lineRule="auto"/>
        <w:ind w:left="216" w:right="90"/>
        <w:rPr>
          <w:rFonts w:ascii="Times New Roman" w:hAnsi="Times New Roman"/>
        </w:rPr>
      </w:pPr>
      <w:r w:rsidRPr="00022156">
        <w:rPr>
          <w:rFonts w:ascii="Times New Roman" w:hAnsi="Times New Roman"/>
          <w:b/>
        </w:rPr>
        <w:t xml:space="preserve"> </w:t>
      </w:r>
    </w:p>
    <w:p w14:paraId="7141536A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</w:rPr>
      </w:pPr>
    </w:p>
    <w:p w14:paraId="722A0D87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</w:rPr>
      </w:pPr>
    </w:p>
    <w:p w14:paraId="5255F658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</w:rPr>
      </w:pPr>
    </w:p>
    <w:p w14:paraId="46D86303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Возраст обучающихся: </w:t>
      </w:r>
      <w:r>
        <w:rPr>
          <w:rFonts w:ascii="Times New Roman" w:hAnsi="Times New Roman"/>
        </w:rPr>
        <w:t>8 - 11</w:t>
      </w:r>
      <w:r w:rsidRPr="00022156">
        <w:rPr>
          <w:rFonts w:ascii="Times New Roman" w:hAnsi="Times New Roman"/>
        </w:rPr>
        <w:t xml:space="preserve"> лет </w:t>
      </w:r>
    </w:p>
    <w:p w14:paraId="765B4A25" w14:textId="77777777" w:rsidR="00022156" w:rsidRPr="00022156" w:rsidRDefault="00022156" w:rsidP="00022156">
      <w:pPr>
        <w:spacing w:after="3" w:line="259" w:lineRule="auto"/>
        <w:ind w:right="90"/>
        <w:jc w:val="right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Срок реализации: 1 год </w:t>
      </w:r>
    </w:p>
    <w:p w14:paraId="27386867" w14:textId="77777777" w:rsidR="00022156" w:rsidRPr="00022156" w:rsidRDefault="00022156" w:rsidP="00022156">
      <w:pPr>
        <w:spacing w:line="259" w:lineRule="auto"/>
        <w:ind w:right="90"/>
        <w:jc w:val="right"/>
        <w:rPr>
          <w:rFonts w:ascii="Times New Roman" w:hAnsi="Times New Roman"/>
        </w:rPr>
      </w:pPr>
      <w:r w:rsidRPr="00022156">
        <w:rPr>
          <w:rFonts w:ascii="Times New Roman" w:hAnsi="Times New Roman"/>
          <w:szCs w:val="28"/>
        </w:rPr>
        <w:t>Количество часов в год: 34 часа</w:t>
      </w:r>
    </w:p>
    <w:p w14:paraId="3A09EDBE" w14:textId="77777777" w:rsidR="00022156" w:rsidRPr="00022156" w:rsidRDefault="00022156" w:rsidP="00022156">
      <w:pPr>
        <w:spacing w:after="0" w:line="259" w:lineRule="auto"/>
        <w:ind w:left="216" w:right="90"/>
        <w:jc w:val="right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 </w:t>
      </w:r>
    </w:p>
    <w:p w14:paraId="29F25FF3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  <w:szCs w:val="28"/>
        </w:rPr>
      </w:pPr>
      <w:r w:rsidRPr="00022156">
        <w:rPr>
          <w:rFonts w:ascii="Times New Roman" w:hAnsi="Times New Roman"/>
          <w:szCs w:val="28"/>
        </w:rPr>
        <w:t>Автор- составитель:</w:t>
      </w:r>
    </w:p>
    <w:p w14:paraId="5257C385" w14:textId="77777777" w:rsidR="00022156" w:rsidRPr="00022156" w:rsidRDefault="00022156" w:rsidP="00022156">
      <w:pPr>
        <w:ind w:right="90"/>
        <w:jc w:val="right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начальных классов Ильина О.А.</w:t>
      </w:r>
      <w:r w:rsidRPr="00022156">
        <w:rPr>
          <w:rFonts w:ascii="Times New Roman" w:hAnsi="Times New Roman"/>
        </w:rPr>
        <w:t xml:space="preserve"> </w:t>
      </w:r>
    </w:p>
    <w:p w14:paraId="0BF4A1C8" w14:textId="77777777" w:rsidR="00022156" w:rsidRPr="00022156" w:rsidRDefault="00022156" w:rsidP="00022156">
      <w:pPr>
        <w:spacing w:after="216" w:line="259" w:lineRule="auto"/>
        <w:ind w:left="259" w:right="90"/>
        <w:jc w:val="center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42EF2EAD" w14:textId="77777777" w:rsidR="00022156" w:rsidRPr="00022156" w:rsidRDefault="00022156" w:rsidP="00022156">
      <w:pPr>
        <w:spacing w:after="216" w:line="259" w:lineRule="auto"/>
        <w:ind w:left="216" w:right="90"/>
        <w:rPr>
          <w:rFonts w:ascii="Times New Roman" w:hAnsi="Times New Roman"/>
        </w:rPr>
      </w:pPr>
      <w:r w:rsidRPr="00022156">
        <w:rPr>
          <w:rFonts w:ascii="Times New Roman" w:hAnsi="Times New Roman"/>
        </w:rPr>
        <w:t xml:space="preserve"> </w:t>
      </w:r>
    </w:p>
    <w:p w14:paraId="6CDE8573" w14:textId="77777777" w:rsidR="00022156" w:rsidRPr="00022156" w:rsidRDefault="00022156" w:rsidP="00022156">
      <w:pPr>
        <w:spacing w:after="216" w:line="259" w:lineRule="auto"/>
        <w:ind w:left="259" w:right="90"/>
        <w:jc w:val="center"/>
        <w:rPr>
          <w:rFonts w:ascii="Times New Roman" w:hAnsi="Times New Roman"/>
        </w:rPr>
      </w:pPr>
    </w:p>
    <w:p w14:paraId="2FB28E7B" w14:textId="77777777" w:rsidR="00022156" w:rsidRPr="00022156" w:rsidRDefault="00022156" w:rsidP="00022156">
      <w:pPr>
        <w:spacing w:after="216" w:line="259" w:lineRule="auto"/>
        <w:ind w:left="259"/>
        <w:jc w:val="center"/>
        <w:rPr>
          <w:rFonts w:ascii="Times New Roman" w:hAnsi="Times New Roman"/>
        </w:rPr>
      </w:pPr>
    </w:p>
    <w:p w14:paraId="7010C857" w14:textId="77777777" w:rsidR="00022156" w:rsidRPr="00022156" w:rsidRDefault="00022156" w:rsidP="00022156">
      <w:pPr>
        <w:spacing w:after="216" w:line="259" w:lineRule="auto"/>
        <w:ind w:left="259"/>
        <w:jc w:val="center"/>
        <w:rPr>
          <w:rFonts w:ascii="Times New Roman" w:hAnsi="Times New Roman"/>
        </w:rPr>
      </w:pPr>
    </w:p>
    <w:p w14:paraId="4EE2B2A2" w14:textId="77777777" w:rsidR="00022156" w:rsidRPr="00022156" w:rsidRDefault="00022156" w:rsidP="00022156">
      <w:pPr>
        <w:spacing w:after="216" w:line="259" w:lineRule="auto"/>
        <w:ind w:left="259"/>
        <w:jc w:val="center"/>
        <w:rPr>
          <w:rFonts w:ascii="Times New Roman" w:hAnsi="Times New Roman"/>
        </w:rPr>
      </w:pPr>
    </w:p>
    <w:p w14:paraId="69EBC299" w14:textId="77777777" w:rsidR="00022156" w:rsidRPr="00022156" w:rsidRDefault="00022156" w:rsidP="00022156">
      <w:pPr>
        <w:spacing w:after="216" w:line="259" w:lineRule="auto"/>
        <w:ind w:left="216"/>
        <w:rPr>
          <w:rFonts w:ascii="Times New Roman" w:hAnsi="Times New Roman"/>
        </w:rPr>
      </w:pPr>
    </w:p>
    <w:p w14:paraId="149547F1" w14:textId="77777777" w:rsidR="00022156" w:rsidRDefault="00022156" w:rsidP="00022156">
      <w:pPr>
        <w:spacing w:after="3" w:line="259" w:lineRule="auto"/>
        <w:ind w:right="-51"/>
        <w:jc w:val="center"/>
        <w:rPr>
          <w:rFonts w:ascii="Times New Roman" w:hAnsi="Times New Roman"/>
        </w:rPr>
      </w:pPr>
    </w:p>
    <w:p w14:paraId="3DF5B2A8" w14:textId="77777777" w:rsidR="00022156" w:rsidRPr="00022156" w:rsidRDefault="00022156" w:rsidP="00022156">
      <w:pPr>
        <w:spacing w:after="3" w:line="259" w:lineRule="auto"/>
        <w:ind w:right="-51"/>
        <w:jc w:val="center"/>
        <w:rPr>
          <w:rFonts w:ascii="Times New Roman" w:hAnsi="Times New Roman"/>
        </w:rPr>
      </w:pPr>
    </w:p>
    <w:p w14:paraId="15D3A329" w14:textId="77777777" w:rsidR="00022156" w:rsidRPr="00022156" w:rsidRDefault="00022156" w:rsidP="00022156">
      <w:pPr>
        <w:spacing w:after="3" w:line="259" w:lineRule="auto"/>
        <w:ind w:right="-51"/>
        <w:jc w:val="center"/>
        <w:rPr>
          <w:rFonts w:ascii="Times New Roman" w:hAnsi="Times New Roman"/>
        </w:rPr>
      </w:pPr>
    </w:p>
    <w:p w14:paraId="73272459" w14:textId="77777777" w:rsidR="00022156" w:rsidRPr="00022156" w:rsidRDefault="00022156" w:rsidP="00022156">
      <w:pPr>
        <w:spacing w:after="3" w:line="259" w:lineRule="auto"/>
        <w:ind w:right="-51"/>
        <w:jc w:val="center"/>
        <w:rPr>
          <w:rFonts w:ascii="Times New Roman" w:hAnsi="Times New Roman"/>
        </w:rPr>
      </w:pPr>
      <w:r w:rsidRPr="00022156">
        <w:rPr>
          <w:rFonts w:ascii="Times New Roman" w:hAnsi="Times New Roman"/>
        </w:rPr>
        <w:t>с. Красный Бор, 2023 год</w:t>
      </w:r>
    </w:p>
    <w:p w14:paraId="3FAA5CF9" w14:textId="77777777" w:rsidR="00022156" w:rsidRDefault="00022156" w:rsidP="00022156">
      <w:pPr>
        <w:spacing w:after="0" w:line="259" w:lineRule="auto"/>
        <w:ind w:firstLine="698"/>
      </w:pPr>
    </w:p>
    <w:p w14:paraId="05BD9301" w14:textId="77777777" w:rsidR="00022156" w:rsidRPr="00022156" w:rsidRDefault="00022156" w:rsidP="00022156">
      <w:pPr>
        <w:spacing w:after="0" w:line="259" w:lineRule="auto"/>
        <w:ind w:left="10" w:firstLine="698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022156">
        <w:rPr>
          <w:rFonts w:ascii="Times New Roman" w:eastAsia="Times New Roman" w:hAnsi="Times New Roman"/>
          <w:b/>
          <w:color w:val="000000"/>
          <w:sz w:val="24"/>
          <w:lang w:eastAsia="ru-RU"/>
        </w:rPr>
        <w:lastRenderedPageBreak/>
        <w:t>ПОЯСНИТЕЛЬНАЯ ЗАПИСКА</w:t>
      </w:r>
    </w:p>
    <w:p w14:paraId="54BD38F8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56">
        <w:rPr>
          <w:rFonts w:ascii="Times New Roman" w:eastAsia="Times New Roman" w:hAnsi="Times New Roman"/>
          <w:sz w:val="24"/>
          <w:szCs w:val="24"/>
        </w:rPr>
        <w:t>Одной из важнейших задач современной школы России является воспитание патриотизма у учащихся. Ныне эта черта личности подвергается серьёзным испытаниям. Существенно изменилось Отечество. Пересматривается его прошлое, тревожит настоящее и пугает своей неопределённостью будущее.</w:t>
      </w:r>
    </w:p>
    <w:p w14:paraId="7A3F775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56">
        <w:rPr>
          <w:rFonts w:ascii="Times New Roman" w:eastAsia="Times New Roman" w:hAnsi="Times New Roman"/>
          <w:sz w:val="24"/>
          <w:szCs w:val="24"/>
        </w:rPr>
        <w:t>Важнейшая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Утеряв Родину, человек теряет себя, своё лицо.</w:t>
      </w:r>
      <w:r w:rsidR="00022156" w:rsidRPr="0002215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22156">
        <w:rPr>
          <w:rFonts w:ascii="Times New Roman" w:eastAsia="Times New Roman" w:hAnsi="Times New Roman"/>
          <w:sz w:val="24"/>
          <w:szCs w:val="24"/>
        </w:rPr>
        <w:t>У истинного патриота развито чувство долга перед Родиной,  Народом, выражающееся в ответственности за свою страну, её честь, достоинство, могущество, независимость.</w:t>
      </w:r>
    </w:p>
    <w:p w14:paraId="6FD2C229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2156">
        <w:rPr>
          <w:rFonts w:ascii="Times New Roman" w:eastAsia="Times New Roman" w:hAnsi="Times New Roman"/>
          <w:sz w:val="24"/>
          <w:szCs w:val="24"/>
        </w:rPr>
        <w:t>С этими задачами прекрасно справляется школьный музей. Слово «музей» происходит от греческого «museion» и латинского «museum»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14:paraId="036F9283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Актуальность.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 Музей – центр краеведческой, музейно-педагогической работы в школе. Вовлечение обучающихся в музейную деятельность способствует личностному росту, углублению знаний, развитию творческих способностей, познавательной активности, содействует их профессиональному самоопределению. В связи с необходимостью подготовки обучающихся для работы в музее образовательной организации создана дополнительная общеобразовательная общеразвивающая программа «Школьный музей».</w:t>
      </w:r>
    </w:p>
    <w:p w14:paraId="6A54698E" w14:textId="77777777" w:rsidR="00744CD5" w:rsidRPr="00022156" w:rsidRDefault="00744CD5" w:rsidP="00975571">
      <w:pPr>
        <w:pStyle w:val="Default"/>
        <w:spacing w:line="276" w:lineRule="auto"/>
        <w:ind w:firstLine="567"/>
        <w:jc w:val="both"/>
      </w:pPr>
      <w:r w:rsidRPr="00022156">
        <w:rPr>
          <w:b/>
          <w:i/>
        </w:rPr>
        <w:t>Новизна.</w:t>
      </w:r>
      <w:r w:rsidRPr="00022156">
        <w:rPr>
          <w:b/>
        </w:rPr>
        <w:t xml:space="preserve"> </w:t>
      </w:r>
      <w:r w:rsidRPr="00022156">
        <w:t>Осваивая теоретические знания и практические умения в области истории родной школы, села,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14:paraId="43624EBE" w14:textId="77777777" w:rsidR="00744CD5" w:rsidRPr="00022156" w:rsidRDefault="00744CD5" w:rsidP="0097557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22156">
        <w:rPr>
          <w:rFonts w:ascii="Times New Roman" w:hAnsi="Times New Roman"/>
          <w:b/>
          <w:i/>
          <w:sz w:val="24"/>
          <w:szCs w:val="24"/>
        </w:rPr>
        <w:t>Педагогическая целесообразность.</w:t>
      </w:r>
      <w:r w:rsidRPr="00022156">
        <w:rPr>
          <w:rFonts w:ascii="Times New Roman" w:hAnsi="Times New Roman"/>
          <w:b/>
          <w:sz w:val="24"/>
          <w:szCs w:val="24"/>
        </w:rPr>
        <w:t xml:space="preserve"> </w:t>
      </w:r>
      <w:r w:rsidRPr="00022156">
        <w:rPr>
          <w:rFonts w:ascii="Times New Roman" w:hAnsi="Times New Roman"/>
          <w:sz w:val="24"/>
          <w:szCs w:val="24"/>
        </w:rPr>
        <w:t xml:space="preserve">Занятия в кружке «Школьный музей» приобщает учащихся к национальной и мировой культурной традиции, а непосредственное участие в жизни школьного музея помогают школьникам на основе знания, опыта, чувства гордости за наследие Родины стать достойными гражданами, патриотами и нравственными людьми, а возможно и осуществить свой профессиональный выбор. </w:t>
      </w:r>
    </w:p>
    <w:p w14:paraId="2D73A6EA" w14:textId="77777777" w:rsidR="00744CD5" w:rsidRPr="00022156" w:rsidRDefault="00744CD5" w:rsidP="009755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22156">
        <w:rPr>
          <w:rFonts w:ascii="Times New Roman" w:hAnsi="Times New Roman"/>
          <w:sz w:val="24"/>
          <w:szCs w:val="24"/>
        </w:rPr>
        <w:t>Содержание и формы работы учащихся способствуют активизации личностного потенциала школьников, приобретению ними социального опыта, подготовке к будущей профессиональной деятельност</w:t>
      </w:r>
    </w:p>
    <w:p w14:paraId="48D73B52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Отличительные особенности.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  Программа сочетает в себе курсы музейного дела, экскурсоведения, туризма, имеет краеведческую направленность. Отличительной особенностью программы является разработка содержания и технологии организации образовательного процесса, позволяющих детям в процессе обучения пройти путь поэтапного освоения программного материала от простого к сложному (созданию собственного проекта), реализация на практике полученных знаний в создании собственного проекта. Теория постоянно реализуется в практической деятельности.</w:t>
      </w:r>
    </w:p>
    <w:p w14:paraId="040B8A3D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Цель:</w:t>
      </w:r>
      <w:r w:rsidR="009755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совершенствование образовательного пространства, воспитывающей среды школы; сохранение исторической памяти.</w:t>
      </w:r>
    </w:p>
    <w:p w14:paraId="49C30AA5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14:paraId="5A7C3687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Развивающие:</w:t>
      </w:r>
    </w:p>
    <w:p w14:paraId="6A44CA08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развивать поисковые, исследовательские, коммуникативные умения и навыки школьников;</w:t>
      </w:r>
    </w:p>
    <w:p w14:paraId="6C0791CF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содействовать творческой самореализации;</w:t>
      </w:r>
    </w:p>
    <w:p w14:paraId="7971AA88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способствовать формированию гражданской позиции школьников;</w:t>
      </w:r>
    </w:p>
    <w:p w14:paraId="18A818D2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формировать уважение к истории школы и родного края.</w:t>
      </w:r>
    </w:p>
    <w:p w14:paraId="03CCFC0C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Образовательные:</w:t>
      </w:r>
    </w:p>
    <w:p w14:paraId="69EDFDF9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технология обучения как учебного исследования;</w:t>
      </w:r>
    </w:p>
    <w:p w14:paraId="6A351A56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технология проектной деятельности учащихся.</w:t>
      </w:r>
    </w:p>
    <w:p w14:paraId="12405021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Воспитательные:</w:t>
      </w:r>
    </w:p>
    <w:p w14:paraId="484EB145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технология коллективной творческой деятельности.</w:t>
      </w:r>
    </w:p>
    <w:p w14:paraId="0DF36F26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Адресат.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 В кружке занимаются дети 8 -11  лет</w:t>
      </w:r>
    </w:p>
    <w:p w14:paraId="4EFBB86E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Режим занятий.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 Программа рассчитана на 1 год обучения, 34часа, по 1 часу в неделю.</w:t>
      </w:r>
    </w:p>
    <w:p w14:paraId="29DF3392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Особенности организации образовательного процесса</w:t>
      </w: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 Уровень освоения программы базовый. Содержание программы дает возможность ученикам получить тот запас знаний, умений, навыков, который поможет им в дальнейшем самостоятельно разбираться в историко- краеведческом материале. Ученики могут делиться своими знаниями с младшими как инструкторы (экскурсии, исследования, создание экспозиций) для проведения занятий с младшими школьниками. Занятия проводятся в школьном кабинете, музее.</w:t>
      </w:r>
    </w:p>
    <w:p w14:paraId="72CA392F" w14:textId="77777777" w:rsidR="00744CD5" w:rsidRPr="00022156" w:rsidRDefault="00744CD5" w:rsidP="0097557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Планируемые результаты</w:t>
      </w:r>
    </w:p>
    <w:p w14:paraId="5300B569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Предметные результаты:</w:t>
      </w:r>
    </w:p>
    <w:p w14:paraId="5D3C685E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первичные навыки использования полученных знаний, умений, как основы исторического мышления;</w:t>
      </w:r>
    </w:p>
    <w:p w14:paraId="717CB536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первичные представления об историческом положении малой Родины;</w:t>
      </w:r>
    </w:p>
    <w:p w14:paraId="5840DB5E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основополагающие знания об истории родного края;</w:t>
      </w:r>
    </w:p>
    <w:p w14:paraId="4B2C7DA3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владеть этнографическим компонентом своего региона.</w:t>
      </w:r>
    </w:p>
    <w:p w14:paraId="04DCC3E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овладение минимумом знаний по истории своего края</w:t>
      </w:r>
    </w:p>
    <w:p w14:paraId="2454987D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умение вести экскурсии, собирать и учитывать материал, оформлять экспозиции;</w:t>
      </w:r>
    </w:p>
    <w:p w14:paraId="5C6ABAE4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умение создавать компьютерные презентации;</w:t>
      </w:r>
    </w:p>
    <w:p w14:paraId="0590A19C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уметь работать с документами, осуществлять поисковую деятельность;</w:t>
      </w:r>
    </w:p>
    <w:p w14:paraId="18949CE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уметь работать с литературой и использовать её в своей работе.</w:t>
      </w:r>
    </w:p>
    <w:p w14:paraId="18547C2D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</w:t>
      </w:r>
      <w:r w:rsidRPr="000221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7C2C828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освоение гуманистических традиций и ценностей современного общества;</w:t>
      </w:r>
    </w:p>
    <w:p w14:paraId="5298F12D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14:paraId="50692DB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понимание культурного многообразия мира, уважение к культуре других народов, толерантность.</w:t>
      </w:r>
    </w:p>
    <w:p w14:paraId="6E0C255D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Метапредметные результаты:</w:t>
      </w:r>
    </w:p>
    <w:p w14:paraId="63025718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Регулятивные УУД:  </w:t>
      </w:r>
    </w:p>
    <w:p w14:paraId="6BD42CBA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-определять и формировать цель деятельности;</w:t>
      </w:r>
    </w:p>
    <w:p w14:paraId="45C4C2D2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-проговаривать последовательность действий ;</w:t>
      </w:r>
    </w:p>
    <w:p w14:paraId="2872D7D2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 работать по предложенному плану</w:t>
      </w:r>
    </w:p>
    <w:p w14:paraId="58CE4B7C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способность сознательно организовывать и регулировать свою деятельность — учебную и общественную;</w:t>
      </w:r>
    </w:p>
    <w:p w14:paraId="7D32B6B9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14:paraId="1D98DFE1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носителях;</w:t>
      </w:r>
    </w:p>
    <w:p w14:paraId="0CD17A35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 способность решать творческие задачи, представлять результаты своей деятельности в различных формах (экскурсии, сообщения, презентации, реферат и др.);</w:t>
      </w:r>
    </w:p>
    <w:p w14:paraId="5B49F0F5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-делать выводы в результате совместной работы;</w:t>
      </w:r>
    </w:p>
    <w:p w14:paraId="3EADDF90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-преобразовывать информацию из одной формы в другую.</w:t>
      </w:r>
    </w:p>
    <w:p w14:paraId="2F667B1E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14:paraId="098E05A5" w14:textId="77777777" w:rsidR="00744CD5" w:rsidRPr="00022156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-слушать и понимать речь других;</w:t>
      </w:r>
    </w:p>
    <w:p w14:paraId="287B32F4" w14:textId="77777777" w:rsidR="00744CD5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2156">
        <w:rPr>
          <w:rFonts w:ascii="Times New Roman" w:eastAsia="Times New Roman" w:hAnsi="Times New Roman"/>
          <w:color w:val="000000"/>
          <w:sz w:val="24"/>
          <w:szCs w:val="24"/>
        </w:rPr>
        <w:t>-учиться работать в паре, группе; выполнять различные роли (лидера исполнителя).</w:t>
      </w:r>
    </w:p>
    <w:p w14:paraId="7657BAF2" w14:textId="77777777" w:rsidR="000C216A" w:rsidRDefault="000C216A" w:rsidP="000C216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Система оценки результатов освоения программы</w:t>
      </w:r>
    </w:p>
    <w:p w14:paraId="1EABC15D" w14:textId="77777777" w:rsidR="000C216A" w:rsidRDefault="000C216A" w:rsidP="000C216A">
      <w:pPr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окончанию обучения по программе учащиеся должны знать основные этапы истории Нижегородской области и прослеживать взаимосвязь истории края с историей России; получить теоретические и практические навыки в области музейного дела, обладать навыками экскурсионной деятельности, знать методику проведения поисково-исследовательской работы, уметь писать и защищать исследовательскую работу. В качестве проверки результатов освоение программы кружка можно использовать следующие формы: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0C216A" w14:paraId="5C83E5CD" w14:textId="77777777" w:rsidTr="000C21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D28B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 контроля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FC75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C216A" w14:paraId="5181EC34" w14:textId="77777777" w:rsidTr="000C21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C662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контроль (в начале учебного года)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806E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</w:tr>
      <w:tr w:rsidR="000C216A" w14:paraId="0AD73D3C" w14:textId="77777777" w:rsidTr="000C21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647B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(по итогам занятия)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125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Опросы, беседа, дискуссия, наблюдение</w:t>
            </w:r>
          </w:p>
        </w:tc>
      </w:tr>
      <w:tr w:rsidR="000C216A" w14:paraId="71D02CD4" w14:textId="77777777" w:rsidTr="000C21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FC3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контроль (по итогам завершения каждой темы)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FD82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Викторины, тестирование, опросы, краеведческие конкурсы</w:t>
            </w:r>
          </w:p>
        </w:tc>
      </w:tr>
      <w:tr w:rsidR="000C216A" w14:paraId="3D2EAB4C" w14:textId="77777777" w:rsidTr="000C216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C197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 (по итогам учебного года)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B260" w14:textId="77777777" w:rsidR="000C216A" w:rsidRDefault="000C21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проектной работы, защита исследовательской работы, тестирование)</w:t>
            </w:r>
          </w:p>
        </w:tc>
      </w:tr>
    </w:tbl>
    <w:p w14:paraId="426E52B6" w14:textId="77777777" w:rsidR="000C216A" w:rsidRDefault="000C216A" w:rsidP="000C216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CE9999" w14:textId="77777777" w:rsidR="00022156" w:rsidRPr="00022156" w:rsidRDefault="00022156" w:rsidP="00022156">
      <w:pPr>
        <w:spacing w:after="0"/>
        <w:ind w:left="10" w:firstLine="69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22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4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1417"/>
        <w:gridCol w:w="1560"/>
      </w:tblGrid>
      <w:tr w:rsidR="00975571" w:rsidRPr="00975571" w14:paraId="02D72230" w14:textId="77777777" w:rsidTr="00975571">
        <w:trPr>
          <w:trHeight w:val="317"/>
        </w:trPr>
        <w:tc>
          <w:tcPr>
            <w:tcW w:w="56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75561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14:paraId="64C33910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0F7F3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4536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E4F6A5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75571" w:rsidRPr="00975571" w14:paraId="677279B6" w14:textId="77777777" w:rsidTr="00975571">
        <w:trPr>
          <w:trHeight w:val="142"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14:paraId="124743DD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  <w:hideMark/>
          </w:tcPr>
          <w:p w14:paraId="53032025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51863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B56BDB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F75486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75571" w:rsidRPr="00975571" w14:paraId="1C9A02DC" w14:textId="77777777" w:rsidTr="00975571">
        <w:trPr>
          <w:trHeight w:val="464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B41DA6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23DAC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чем рассказывает музей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4DD8F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9463FC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CC7463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75571" w:rsidRPr="00975571" w14:paraId="4A8A2529" w14:textId="77777777" w:rsidTr="00975571">
        <w:trPr>
          <w:trHeight w:val="393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C865D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6B92D2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вчера и сегодня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EC77DA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BEBFE2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D42B33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75571" w:rsidRPr="00975571" w14:paraId="5570567D" w14:textId="77777777" w:rsidTr="00975571">
        <w:trPr>
          <w:trHeight w:val="413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0635F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B1064E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нашего народа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4BD387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FE98D0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95B4D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5571" w:rsidRPr="00975571" w14:paraId="0A83842D" w14:textId="77777777" w:rsidTr="00975571">
        <w:trPr>
          <w:trHeight w:val="419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B2D81E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9E784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 село в прошлом и настоящем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D38D04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D5B908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834EE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75571" w:rsidRPr="00975571" w14:paraId="2C8DF00A" w14:textId="77777777" w:rsidTr="00975571">
        <w:trPr>
          <w:trHeight w:val="695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2739C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CA0988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Наше село в годы Великой Отечественной войны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DC6294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BE75C6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8F4A4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75571" w:rsidRPr="00975571" w14:paraId="522E1EC8" w14:textId="77777777" w:rsidTr="00975571">
        <w:trPr>
          <w:trHeight w:val="421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3E7128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7F298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в музее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729853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A593C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E054D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75571" w:rsidRPr="00975571" w14:paraId="137A8327" w14:textId="77777777" w:rsidTr="00975571">
        <w:trPr>
          <w:trHeight w:val="427"/>
        </w:trPr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FC741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BF855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2A80E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95C607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AC312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75571" w:rsidRPr="00975571" w14:paraId="6392D981" w14:textId="77777777" w:rsidTr="00975571">
        <w:trPr>
          <w:trHeight w:val="482"/>
        </w:trPr>
        <w:tc>
          <w:tcPr>
            <w:tcW w:w="496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061B26" w14:textId="77777777" w:rsidR="00975571" w:rsidRPr="00975571" w:rsidRDefault="00975571" w:rsidP="00975571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4C728C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3345C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8C7C8B" w14:textId="77777777" w:rsidR="00975571" w:rsidRPr="00975571" w:rsidRDefault="00975571" w:rsidP="0097557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557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</w:tbl>
    <w:p w14:paraId="13AF1131" w14:textId="77777777" w:rsidR="00744CD5" w:rsidRPr="00CC3895" w:rsidRDefault="00744CD5" w:rsidP="00744C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334AC9" w14:textId="77777777" w:rsidR="00022156" w:rsidRDefault="00022156" w:rsidP="00022156">
      <w:pPr>
        <w:pStyle w:val="1"/>
        <w:numPr>
          <w:ilvl w:val="0"/>
          <w:numId w:val="0"/>
        </w:numPr>
        <w:ind w:right="90"/>
        <w:jc w:val="center"/>
      </w:pPr>
      <w:r>
        <w:t>СОДЕРЖАНИЕ ПРОГРАММЫ</w:t>
      </w:r>
    </w:p>
    <w:p w14:paraId="50C8CD85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чем рассказывает музей.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Инструктаж по ОТ. История создания музея. Где, как и кто начал собирать экспонаты. Основные разделы музея. Экспозиции.</w:t>
      </w:r>
      <w:r w:rsidRPr="00975571">
        <w:rPr>
          <w:rFonts w:ascii="Times New Roman" w:hAnsi="Times New Roman"/>
          <w:sz w:val="24"/>
          <w:szCs w:val="24"/>
        </w:rPr>
        <w:t xml:space="preserve"> Великие музеи России и мира.</w:t>
      </w:r>
    </w:p>
    <w:p w14:paraId="4281529D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Школа вчера и сегодня.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Этапы развития школы. Открытие первой школы, первые учителя. Жизнь школы. Участие школы в конкурсах, призеры, достижения. Наши учителя. Учителя- ветераны, их биография, работающие учителя, их достижения. Школа сегодня.</w:t>
      </w:r>
    </w:p>
    <w:p w14:paraId="764B2F11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9755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Практические занятия.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Фоторепортаж. Продолжение составления летописи школы. Создание компьютерной презентации о школе.</w:t>
      </w:r>
    </w:p>
    <w:p w14:paraId="3D599DCE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История нашего народа.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Традиции и обряды.</w:t>
      </w:r>
    </w:p>
    <w:p w14:paraId="3207C0C7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lastRenderedPageBreak/>
        <w:t>Практические занятия.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Изучение традиций и обрядов. Составление родословных. Исследовательская работа «История моей семьи». Выполнение работ по изученным темам. Создание компьютерной презентации «История моего народа»</w:t>
      </w:r>
    </w:p>
    <w:p w14:paraId="6E7B5D12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Наше село в прошлом и настоящем.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Этапы развития села.</w:t>
      </w:r>
    </w:p>
    <w:p w14:paraId="0DAE6005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Практические занятия.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Знакомство с этапами развития села: до гражданской войны, во время и после гражданской войны, коллективизация, Великая Отечественная война, село сегодня. Люди нашего села. Составление компьютерной презентации о родном селе.</w:t>
      </w:r>
    </w:p>
    <w:p w14:paraId="75A6699E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Наше село в годы Великой Отечественной войны.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Земляки- участники Великой Отечественной войны.</w:t>
      </w:r>
    </w:p>
    <w:p w14:paraId="0C2ECF62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Практические занятия.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Изучение списков участников Великой Отечественной войны, погибших, пропавших без вести, выживших. Работники тыла. Наши ветераны. Создание компьютерной презентации о селе в годы Великой Отечественной войны.</w:t>
      </w:r>
    </w:p>
    <w:p w14:paraId="7AD6952D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в музее. </w:t>
      </w:r>
      <w:r w:rsidRPr="0097557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Практические занятия. </w:t>
      </w:r>
      <w:r w:rsidRPr="00975571">
        <w:rPr>
          <w:rFonts w:ascii="Times New Roman" w:eastAsia="Times New Roman" w:hAnsi="Times New Roman"/>
          <w:color w:val="000000"/>
          <w:sz w:val="24"/>
          <w:szCs w:val="24"/>
        </w:rPr>
        <w:t>Где и как собирать материал для музея. Как правильно собирать материалы, как сортировать. Как записывать воспоминания. Правила записи воспоминаний. Изучение документов. Учет и хранение материалов. Как правильно хранить материал, шифрование. Как оформить выставку, экспозицию. Правила оформления выставки, экспозиций. Как вести экскурсию. Правила ведения экскурсии. Заготовка текстов. Как работать с архивным материалом. Создание компьютерной презентации « Школьный музей»</w:t>
      </w:r>
    </w:p>
    <w:p w14:paraId="1525D07E" w14:textId="77777777" w:rsidR="00744CD5" w:rsidRPr="00975571" w:rsidRDefault="00744CD5" w:rsidP="0097557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7557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Итоговое занятие</w:t>
      </w:r>
    </w:p>
    <w:p w14:paraId="66BC3009" w14:textId="77777777" w:rsidR="00AF3EC8" w:rsidRPr="00975571" w:rsidRDefault="00AF3EC8" w:rsidP="00975571">
      <w:pPr>
        <w:spacing w:after="0"/>
        <w:ind w:firstLine="567"/>
        <w:rPr>
          <w:sz w:val="24"/>
          <w:szCs w:val="24"/>
        </w:rPr>
      </w:pPr>
    </w:p>
    <w:p w14:paraId="1D6C7C99" w14:textId="77777777" w:rsidR="000C216A" w:rsidRDefault="000C216A" w:rsidP="000C216A">
      <w:pPr>
        <w:pStyle w:val="1"/>
        <w:numPr>
          <w:ilvl w:val="0"/>
          <w:numId w:val="0"/>
        </w:numPr>
        <w:spacing w:after="0" w:line="268" w:lineRule="auto"/>
        <w:ind w:left="1456" w:right="680"/>
        <w:jc w:val="center"/>
      </w:pPr>
      <w:r>
        <w:t>МЕТОДИЧЕСКОЕ ОБЕСПЕЧЕНИЕ ПРОГРАММЫ</w:t>
      </w:r>
    </w:p>
    <w:p w14:paraId="65F4AC28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1. Помещение школьного музея, специально оборудованное учебное помещение, экспонаты, выставочный материал.</w:t>
      </w:r>
    </w:p>
    <w:p w14:paraId="767D6BAC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Широкое использование ИКТ: Интернет-ресурсов, презентаций: </w:t>
      </w:r>
    </w:p>
    <w:p w14:paraId="449889F7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Подготовка учащимися электронных презентаций по определенным темам на выбор. </w:t>
      </w:r>
    </w:p>
    <w:p w14:paraId="2AF19289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Просмотр художественных и документальных фильмов</w:t>
      </w:r>
    </w:p>
    <w:p w14:paraId="108F6864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Музейная педагогика:</w:t>
      </w:r>
    </w:p>
    <w:p w14:paraId="68A476E7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«Музей в чемодане» </w:t>
      </w:r>
    </w:p>
    <w:p w14:paraId="08726D10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Изучение истории края посредством взаимодействия с музейными предметами.  </w:t>
      </w:r>
    </w:p>
    <w:p w14:paraId="28CEBCEE" w14:textId="77777777" w:rsidR="000C216A" w:rsidRDefault="000C216A" w:rsidP="000C216A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Самостоятельная поисковая деятельность при подготовке материалов к выставке.  </w:t>
      </w:r>
    </w:p>
    <w:p w14:paraId="1E32C031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1.Сборник методических материалов по организации работы школьных музеев. Учебно- методическое пособие. – Калининград, 2004. </w:t>
      </w:r>
    </w:p>
    <w:p w14:paraId="1C03E774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2.Столяров Б.А.Основы экскурсионного дела/Столяров Б.А., Соколова Н.Д.-СПб.,2002 Методы и формы организации занятий. Интерактивные формы занятий: </w:t>
      </w:r>
    </w:p>
    <w:p w14:paraId="5CD303D6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Участие в краеведческих викторинах, конкурсах, смотрах. </w:t>
      </w:r>
    </w:p>
    <w:p w14:paraId="26471983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Имитационные игры (работа археолога; жизнь древних пруссов).</w:t>
      </w:r>
    </w:p>
    <w:p w14:paraId="10AA783B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Дискуссии. </w:t>
      </w:r>
    </w:p>
    <w:p w14:paraId="76D32767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Создание своими руками экспонатов для музея. Большая роль национально-регионального компонента: </w:t>
      </w:r>
    </w:p>
    <w:p w14:paraId="1D9B8E8F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Проведение экскурсий в историко-краеведческие музеи района, области. </w:t>
      </w:r>
    </w:p>
    <w:p w14:paraId="73B8CC67" w14:textId="77777777" w:rsidR="000C216A" w:rsidRDefault="000C216A" w:rsidP="000C21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Взаимодействие с музеями района и г. Арзамаса, Нижнего Новгорода, обмен опытом со школьными музеями. </w:t>
      </w:r>
    </w:p>
    <w:p w14:paraId="13867E10" w14:textId="77777777" w:rsidR="000C216A" w:rsidRDefault="000C216A" w:rsidP="000C2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обеспечена наглядным материалом - музейными предметами основного фонда музея. Они включают в себя значительное количество вещественных, письменных и </w:t>
      </w:r>
      <w:r>
        <w:rPr>
          <w:rFonts w:ascii="Times New Roman" w:hAnsi="Times New Roman"/>
          <w:sz w:val="24"/>
          <w:szCs w:val="24"/>
        </w:rPr>
        <w:lastRenderedPageBreak/>
        <w:t>изобразительных источников, на примере работы, с которыми обучающиеся овладевают методикой музейной деятельности.</w:t>
      </w:r>
    </w:p>
    <w:p w14:paraId="299EDBFE" w14:textId="77777777" w:rsidR="000C216A" w:rsidRDefault="000C216A" w:rsidP="000C2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обеспечена методическими видами продукции – это разработки лекций, бесед, практических занятий по музееведению.</w:t>
      </w:r>
    </w:p>
    <w:p w14:paraId="4E6A713F" w14:textId="77777777" w:rsidR="000C216A" w:rsidRDefault="000C216A" w:rsidP="000C2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874CC9" w14:textId="77777777" w:rsidR="000C216A" w:rsidRDefault="000C216A" w:rsidP="000C216A">
      <w:pPr>
        <w:pStyle w:val="1"/>
        <w:numPr>
          <w:ilvl w:val="0"/>
          <w:numId w:val="0"/>
        </w:numPr>
        <w:spacing w:after="0" w:line="268" w:lineRule="auto"/>
        <w:ind w:right="680"/>
        <w:jc w:val="center"/>
      </w:pPr>
      <w:r>
        <w:t>СПИСОК ЛИТЕРАТУРЫ</w:t>
      </w:r>
    </w:p>
    <w:p w14:paraId="35999F20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национальный портал дополнительного образования детей [Электронный ресурс].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5" w:history="1"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http://dop.edu.ru/federal</w:t>
        </w:r>
      </w:hyperlink>
    </w:p>
    <w:p w14:paraId="617A5BE0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Кулакова Е.В., Адамян Е.И., Колосова Е.Б.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Методические рекомендации по организации дополнительного образования детей с ограниченными возможностями здоровья и инвалидностью / Е.В. Кулакова, Е.И. Адамян, Е.Б. Колосова; отв. за вып. М.А. Симонова – Москва: РУДН, 2019. – 40 с.</w:t>
      </w:r>
    </w:p>
    <w:p w14:paraId="2E2384A1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по проектированию дополнительных общеобразовательных общеразвивающих  программ </w:t>
      </w:r>
      <w:r>
        <w:rPr>
          <w:rFonts w:ascii="Times New Roman" w:hAnsi="Times New Roman"/>
          <w:sz w:val="24"/>
          <w:szCs w:val="24"/>
        </w:rPr>
        <w:t>/ авт.-сост.: И.А.Рыбалева. – Краснодар, 2016. – 41 с.</w:t>
      </w:r>
    </w:p>
    <w:p w14:paraId="23A3EFAE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в Российской Федерации: федеральный закон от 29.12.2012 г. №273–ФЗ (ред. от 17.02.2021 г.) [Электронный ресурс].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Режим доступа: http://www.consultant.ru/document/cons_doc_LAW_140174/, свободный. – Загл. с экрана.</w:t>
      </w:r>
    </w:p>
    <w:p w14:paraId="632E9BDC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основных гарантиях прав ребенка в Российской Федерации Федеральный закон от 24.07.1998 № 124-ФЗ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(с изменениями на 31 июля 2020 года)</w:t>
      </w:r>
      <w:r>
        <w:rPr>
          <w:rFonts w:ascii="Times New Roman" w:hAnsi="Times New Roman"/>
          <w:sz w:val="24"/>
          <w:szCs w:val="24"/>
        </w:rPr>
        <w:t xml:space="preserve">[Электронный ресурс].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6" w:history="1"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http://docs.cntd.ru/document/901713538</w:t>
        </w:r>
      </w:hyperlink>
      <w:r>
        <w:rPr>
          <w:rFonts w:ascii="Times New Roman" w:hAnsi="Times New Roman"/>
          <w:sz w:val="24"/>
          <w:szCs w:val="24"/>
        </w:rPr>
        <w:t>, свободный. – Загл. с экрана.</w:t>
      </w:r>
    </w:p>
    <w:p w14:paraId="0E1E22DD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 (включая разноуровневые программы)» [Электронный ресурс].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7" w:history="1"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https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://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mosmetod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/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metodicheskoe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prostranstvo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/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dopolnitelnoe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obrazovanie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/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normativnye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dokumenty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/3242-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ot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-18-11-2015-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trebovaniya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k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programmav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-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dop</w:t>
        </w:r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color w:val="0000FF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z w:val="24"/>
          <w:szCs w:val="24"/>
        </w:rPr>
        <w:t>, свободный. – Загл. с экрана.</w:t>
      </w:r>
    </w:p>
    <w:p w14:paraId="352C26E4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Проектирование дополнительных общеобразовательных общеразвивающих программ различной направленности</w:t>
      </w:r>
      <w:r>
        <w:rPr>
          <w:rFonts w:ascii="Times New Roman" w:hAnsi="Times New Roman"/>
          <w:sz w:val="24"/>
          <w:szCs w:val="24"/>
        </w:rPr>
        <w:t>: методические рекомендации / авт.-сост.: А. В. Кисляков, Г. С. Шушарина. – Челябинск : ЧИППКРО, 2018. – 64 с.</w:t>
      </w:r>
    </w:p>
    <w:p w14:paraId="79DCD1EA" w14:textId="77777777" w:rsidR="000C216A" w:rsidRDefault="000C216A" w:rsidP="000C216A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</w:t>
        </w:r>
      </w:hyperlink>
      <w:r>
        <w:rPr>
          <w:rFonts w:ascii="Times New Roman" w:hAnsi="Times New Roman"/>
          <w:sz w:val="24"/>
          <w:szCs w:val="24"/>
        </w:rPr>
        <w:t xml:space="preserve"> [Электронный ресурс].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>
          <w:rPr>
            <w:rStyle w:val="a7"/>
            <w:rFonts w:ascii="Times New Roman" w:hAnsi="Times New Roman"/>
            <w:color w:val="0000FF"/>
            <w:sz w:val="24"/>
            <w:szCs w:val="24"/>
          </w:rPr>
          <w:t>https://metodlaboratoria.vcht.center/npb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bookmarkStart w:id="0" w:name="_Hlk71726784"/>
      <w:r>
        <w:rPr>
          <w:rFonts w:ascii="Times New Roman" w:hAnsi="Times New Roman"/>
          <w:sz w:val="24"/>
          <w:szCs w:val="24"/>
        </w:rPr>
        <w:t>свободный. – Загл. с экрана.</w:t>
      </w:r>
    </w:p>
    <w:bookmarkEnd w:id="0"/>
    <w:p w14:paraId="276DFD17" w14:textId="77777777" w:rsidR="000C216A" w:rsidRDefault="000C216A" w:rsidP="000C216A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4193113B" w14:textId="77777777" w:rsidR="000C216A" w:rsidRDefault="000C216A" w:rsidP="000C21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Литература для учителя:</w:t>
      </w:r>
    </w:p>
    <w:p w14:paraId="4208CEEA" w14:textId="77777777" w:rsidR="000C216A" w:rsidRDefault="000C216A" w:rsidP="000C216A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Внеурочная деятельность школьников. Методический конструктор: пособие для учителя /Д.В. Григорьев, П.В. Степанов. – М.: Просвещение, 2010.</w:t>
      </w:r>
    </w:p>
    <w:p w14:paraId="66F6AF9C" w14:textId="77777777" w:rsidR="000C216A" w:rsidRDefault="000C216A" w:rsidP="000C216A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 программы внеурочной деятельности (начальное и основное образование) под редакцией В. А. Горского, М: Просвещение, 2014.</w:t>
      </w:r>
    </w:p>
    <w:p w14:paraId="20BBF440" w14:textId="77777777" w:rsidR="000C216A" w:rsidRDefault="000C216A" w:rsidP="000C216A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Куклы в народных костюмах. ООО Де Агостини, Россия, вып. 2012-2013.</w:t>
      </w:r>
    </w:p>
    <w:p w14:paraId="65960966" w14:textId="77777777" w:rsidR="000C216A" w:rsidRDefault="000C216A" w:rsidP="000C216A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 после звонка. Внеклассная работа по истории в школе: методическое пособие/О.Ю. Стрелова, Е.Е.Вяземский. – М: ООО «Русское слово – учебник», 2014. (ФГОС. Внеурочная деятельность учащихся).</w:t>
      </w:r>
    </w:p>
    <w:p w14:paraId="47F37934" w14:textId="77777777" w:rsidR="000C216A" w:rsidRDefault="000C216A" w:rsidP="000C21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627D8FFD" w14:textId="77777777" w:rsidR="000C216A" w:rsidRDefault="000C216A" w:rsidP="000C21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Литература для обучающихся:</w:t>
      </w:r>
    </w:p>
    <w:p w14:paraId="0609BD6C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Вельганенко Т.М. Организация работы музея образовательного учреждения. Краснодар, 2001. </w:t>
      </w:r>
    </w:p>
    <w:p w14:paraId="3EB489EA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Емельянов Б.В. Экскурсоведение /.Емельянов Б.В. - М.,2000. </w:t>
      </w:r>
    </w:p>
    <w:p w14:paraId="2F1B99E5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Ланкова Н.М. Работа со школьниками в краеведческом музее., 2001. </w:t>
      </w:r>
    </w:p>
    <w:p w14:paraId="50EBAF65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Методические рекомендации по организации работы школьныхмузеев. Калининград, 2012.</w:t>
      </w:r>
    </w:p>
    <w:p w14:paraId="7CB4A149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Музейная педагогика / Под ред. Н.М. Ланковой / Работа со школьниками в краеведческом музее. - М., 2001. </w:t>
      </w:r>
    </w:p>
    <w:p w14:paraId="389C676E" w14:textId="77777777" w:rsidR="000C216A" w:rsidRDefault="000C216A" w:rsidP="000C216A">
      <w:pPr>
        <w:pStyle w:val="a3"/>
        <w:numPr>
          <w:ilvl w:val="0"/>
          <w:numId w:val="6"/>
        </w:numPr>
        <w:shd w:val="clear" w:color="auto" w:fill="FFFFFF"/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Поляков Т. П. Мифология музейного проектирования (или Как делать музей?). М.,2003.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Интернет-ресурсы:</w:t>
      </w:r>
    </w:p>
    <w:p w14:paraId="6338AED1" w14:textId="77777777" w:rsidR="000C216A" w:rsidRDefault="000C216A" w:rsidP="000C216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История: еженедельное учебно-методическое приложение к газете «Первое сентября». </w:t>
      </w:r>
      <w:hyperlink r:id="rId10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http://mat.lseptember.ru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0976930" w14:textId="77777777" w:rsidR="000C216A" w:rsidRDefault="000C216A" w:rsidP="000C2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AB0113" w14:textId="77777777" w:rsidR="000C216A" w:rsidRDefault="000C216A" w:rsidP="000C21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54F6F2" w14:textId="77777777" w:rsidR="000C216A" w:rsidRDefault="000C216A" w:rsidP="000C216A">
      <w:pPr>
        <w:rPr>
          <w:sz w:val="24"/>
          <w:szCs w:val="24"/>
        </w:rPr>
      </w:pPr>
    </w:p>
    <w:p w14:paraId="6FAF40A8" w14:textId="77777777" w:rsidR="00744CD5" w:rsidRDefault="00744CD5" w:rsidP="000C216A">
      <w:pPr>
        <w:spacing w:after="0"/>
        <w:ind w:firstLine="567"/>
      </w:pPr>
    </w:p>
    <w:sectPr w:rsidR="00744CD5" w:rsidSect="009755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47F0"/>
    <w:multiLevelType w:val="hybridMultilevel"/>
    <w:tmpl w:val="5E82255C"/>
    <w:lvl w:ilvl="0" w:tplc="8BA609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262"/>
    <w:multiLevelType w:val="hybridMultilevel"/>
    <w:tmpl w:val="9A8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1F2E"/>
    <w:multiLevelType w:val="multilevel"/>
    <w:tmpl w:val="159EC7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46608"/>
    <w:multiLevelType w:val="hybridMultilevel"/>
    <w:tmpl w:val="FF2AB38C"/>
    <w:lvl w:ilvl="0" w:tplc="A47482F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C773F"/>
    <w:multiLevelType w:val="hybridMultilevel"/>
    <w:tmpl w:val="E98E7994"/>
    <w:lvl w:ilvl="0" w:tplc="AD840BE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666A2">
      <w:start w:val="1"/>
      <w:numFmt w:val="lowerLetter"/>
      <w:lvlText w:val="%2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5F7A">
      <w:start w:val="1"/>
      <w:numFmt w:val="lowerRoman"/>
      <w:lvlText w:val="%3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03C1C">
      <w:start w:val="1"/>
      <w:numFmt w:val="decimal"/>
      <w:lvlText w:val="%4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DF6">
      <w:start w:val="1"/>
      <w:numFmt w:val="lowerLetter"/>
      <w:lvlText w:val="%5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8CFBE">
      <w:start w:val="1"/>
      <w:numFmt w:val="lowerRoman"/>
      <w:lvlText w:val="%6"/>
      <w:lvlJc w:val="left"/>
      <w:pPr>
        <w:ind w:left="6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D848">
      <w:start w:val="1"/>
      <w:numFmt w:val="decimal"/>
      <w:lvlText w:val="%7"/>
      <w:lvlJc w:val="left"/>
      <w:pPr>
        <w:ind w:left="7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A189C">
      <w:start w:val="1"/>
      <w:numFmt w:val="lowerLetter"/>
      <w:lvlText w:val="%8"/>
      <w:lvlJc w:val="left"/>
      <w:pPr>
        <w:ind w:left="8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E298">
      <w:start w:val="1"/>
      <w:numFmt w:val="lowerRoman"/>
      <w:lvlText w:val="%9"/>
      <w:lvlJc w:val="left"/>
      <w:pPr>
        <w:ind w:left="9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CD5"/>
    <w:rsid w:val="00022156"/>
    <w:rsid w:val="000C216A"/>
    <w:rsid w:val="002419D1"/>
    <w:rsid w:val="00744CD5"/>
    <w:rsid w:val="00975571"/>
    <w:rsid w:val="00A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346"/>
  <w15:docId w15:val="{4E9CC2D9-933E-41FE-B8C8-8759DA9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022156"/>
    <w:pPr>
      <w:keepNext/>
      <w:keepLines/>
      <w:numPr>
        <w:numId w:val="2"/>
      </w:numPr>
      <w:spacing w:after="66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4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D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15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6">
    <w:name w:val="Table Grid"/>
    <w:basedOn w:val="a1"/>
    <w:uiPriority w:val="39"/>
    <w:rsid w:val="000C21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C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f5Z8H9tgUK5Y9qtJ0tEFnyHlBitwN4g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metod.ru/metodicheskoe-prostranstvo/dopolnitelnoe-obrazovanie/normativnye-dokumenty/3242-ot-18-11-2015-trebovaniya-k-programmav-do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p.edu.ru/federal" TargetMode="External"/><Relationship Id="rId10" Type="http://schemas.openxmlformats.org/officeDocument/2006/relationships/hyperlink" Target="https://www.google.com/url?q=http://mat.lseptember.ru&amp;sa=D&amp;ust=157453966076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odlaboratoria.vcht.center/n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hMqceORX56bEVehCLdkPdy8X68w=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cfF58MgyinCJ+q7CpdjZlFWmu1NFn5Jbqu+jeigm8I2aU/nXhXXYrVvInRiprn/apeXQFuBC
    F/OaPA0BkVsqyG2wRuc4uZdl/59bRxGcBSeUY9LaayxYzRFu+NQAsYere7dboguYQjSqYZrE
    cwUQU4MN4wYD7GPq7XaLDtNLhk4=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MCmwovLGNVB0y+//ryx7FBiafB0=</DigestValue>
      </Reference>
      <Reference URI="/word/fontTable.xml?ContentType=application/vnd.openxmlformats-officedocument.wordprocessingml.fontTable+xml">
        <DigestMethod Algorithm="http://www.w3.org/2000/09/xmldsig#sha1"/>
        <DigestValue>y7i5wrYmRYGMDJ1gT1laM23uZ4g=</DigestValue>
      </Reference>
      <Reference URI="/word/numbering.xml?ContentType=application/vnd.openxmlformats-officedocument.wordprocessingml.numbering+xml">
        <DigestMethod Algorithm="http://www.w3.org/2000/09/xmldsig#sha1"/>
        <DigestValue>waK1rtpwlctgbnD2KOxw0+EJk6U=</DigestValue>
      </Reference>
      <Reference URI="/word/settings.xml?ContentType=application/vnd.openxmlformats-officedocument.wordprocessingml.settings+xml">
        <DigestMethod Algorithm="http://www.w3.org/2000/09/xmldsig#sha1"/>
        <DigestValue>Ia6Jj2mrtEHqNjMUirR/ETtiCHw=</DigestValue>
      </Reference>
      <Reference URI="/word/styles.xml?ContentType=application/vnd.openxmlformats-officedocument.wordprocessingml.styles+xml">
        <DigestMethod Algorithm="http://www.w3.org/2000/09/xmldsig#sha1"/>
        <DigestValue>tles1K55+Eb695D7g2dknYwBlVE=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89ZteltPreXcY+gAtu8rPYQ0lFs=</DigestValue>
      </Reference>
    </Manifest>
    <SignatureProperties>
      <SignatureProperty Id="idSignatureTime" Target="#idPackageSignature">
        <mdssi:SignatureTime>
          <mdssi:Format>YYYY-MM-DDThh:mm:ssTZD</mdssi:Format>
          <mdssi:Value>2023-11-22T14:51:00Z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Красноборская СШ</cp:lastModifiedBy>
  <cp:revision>5</cp:revision>
  <dcterms:created xsi:type="dcterms:W3CDTF">2023-09-18T16:58:00Z</dcterms:created>
  <dcterms:modified xsi:type="dcterms:W3CDTF">2023-11-22T13:10:00Z</dcterms:modified>
</cp:coreProperties>
</file>