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3A" w:rsidRPr="00F419C6" w:rsidRDefault="005B6F3A" w:rsidP="005B6F3A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19C6">
        <w:rPr>
          <w:rFonts w:ascii="Times New Roman" w:hAnsi="Times New Roman" w:cs="Times New Roman"/>
          <w:sz w:val="24"/>
          <w:szCs w:val="24"/>
        </w:rPr>
        <w:t>__                                  к разделу 2.2.3. ООП СОО                 МОУ «</w:t>
      </w:r>
      <w:proofErr w:type="spellStart"/>
      <w:r w:rsidRPr="00F419C6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Pr="00F419C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AA44AC" w:rsidRPr="00592AE2" w:rsidRDefault="00AA44AC" w:rsidP="0059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AC" w:rsidRPr="00592AE2" w:rsidRDefault="00AA44AC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AC" w:rsidRPr="00592AE2" w:rsidRDefault="00AA44AC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AC" w:rsidRPr="00592AE2" w:rsidRDefault="00AA44AC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AE2" w:rsidRDefault="00592AE2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2AE2" w:rsidRDefault="00592AE2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3DE5" w:rsidRDefault="00533DE5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A44AC" w:rsidRPr="005B6F3A" w:rsidRDefault="00AA44AC" w:rsidP="005B6F3A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B6F3A">
        <w:rPr>
          <w:rFonts w:ascii="Times New Roman" w:hAnsi="Times New Roman" w:cs="Times New Roman"/>
          <w:sz w:val="52"/>
          <w:szCs w:val="52"/>
        </w:rPr>
        <w:t xml:space="preserve">Рабочая программа </w:t>
      </w:r>
    </w:p>
    <w:p w:rsidR="00AA44AC" w:rsidRPr="005B6F3A" w:rsidRDefault="00AA44AC" w:rsidP="005B6F3A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B6F3A">
        <w:rPr>
          <w:rFonts w:ascii="Times New Roman" w:hAnsi="Times New Roman" w:cs="Times New Roman"/>
          <w:sz w:val="52"/>
          <w:szCs w:val="52"/>
        </w:rPr>
        <w:t xml:space="preserve">учебного предмета </w:t>
      </w:r>
    </w:p>
    <w:p w:rsidR="00AA44AC" w:rsidRPr="005B6F3A" w:rsidRDefault="005B6F3A" w:rsidP="005B6F3A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6F3A">
        <w:rPr>
          <w:rFonts w:ascii="Times New Roman" w:hAnsi="Times New Roman" w:cs="Times New Roman"/>
          <w:b/>
          <w:sz w:val="52"/>
          <w:szCs w:val="52"/>
        </w:rPr>
        <w:t>экономика</w:t>
      </w:r>
    </w:p>
    <w:p w:rsidR="00AA44AC" w:rsidRPr="00592AE2" w:rsidRDefault="00AA44AC" w:rsidP="005B6F3A">
      <w:pP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B6F3A">
        <w:rPr>
          <w:rFonts w:ascii="Times New Roman" w:hAnsi="Times New Roman" w:cs="Times New Roman"/>
          <w:sz w:val="52"/>
          <w:szCs w:val="52"/>
        </w:rPr>
        <w:t>10 – 11 классы</w:t>
      </w:r>
      <w:r w:rsidRPr="00592AE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92AE2" w:rsidRDefault="00592AE2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2AE2" w:rsidRDefault="00592AE2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2AE2" w:rsidRDefault="00592AE2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2AE2" w:rsidRDefault="00592AE2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2AE2" w:rsidRDefault="00592AE2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2AE2" w:rsidRDefault="00592AE2" w:rsidP="00592AE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92AE2" w:rsidRDefault="00592AE2" w:rsidP="005B6F3A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:rsidR="005B6F3A" w:rsidRDefault="005B6F3A" w:rsidP="005B6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6F3A" w:rsidRDefault="005B6F3A" w:rsidP="005B6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6F3A" w:rsidRPr="005B6F3A" w:rsidRDefault="005B6F3A" w:rsidP="005B6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6CD" w:rsidRPr="00592AE2" w:rsidRDefault="00592AE2" w:rsidP="0059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7E66CD" w:rsidRPr="00592AE2" w:rsidRDefault="007E66CD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CD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7E66CD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AE2" w:rsidRDefault="007E66CD" w:rsidP="00592AE2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AE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  <w:r w:rsidRPr="00592AE2">
        <w:rPr>
          <w:rFonts w:ascii="Times New Roman" w:hAnsi="Times New Roman" w:cs="Times New Roman"/>
          <w:sz w:val="24"/>
          <w:szCs w:val="24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  <w:proofErr w:type="gramStart"/>
      <w:r w:rsidRPr="00592AE2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 неприятие вредных привычек: курения, употребления алкоголя, наркотиков. </w:t>
      </w:r>
      <w:proofErr w:type="gramEnd"/>
    </w:p>
    <w:p w:rsidR="00592AE2" w:rsidRDefault="007E66CD" w:rsidP="00592AE2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России как к Родине (Отечеству):</w:t>
      </w:r>
      <w:r w:rsidRPr="00592AE2">
        <w:rPr>
          <w:rFonts w:ascii="Times New Roman" w:hAnsi="Times New Roman" w:cs="Times New Roman"/>
          <w:sz w:val="24"/>
          <w:szCs w:val="24"/>
        </w:rPr>
        <w:t xml:space="preserve">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 </w:t>
      </w:r>
      <w:proofErr w:type="gramStart"/>
      <w:r w:rsidRPr="00592AE2">
        <w:rPr>
          <w:rFonts w:ascii="Times New Roman" w:hAnsi="Times New Roman" w:cs="Times New Roman"/>
          <w:sz w:val="24"/>
          <w:szCs w:val="24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Федерации. </w:t>
      </w:r>
      <w:proofErr w:type="gramEnd"/>
    </w:p>
    <w:p w:rsidR="00592AE2" w:rsidRDefault="007E66CD" w:rsidP="00592AE2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AE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 </w:t>
      </w:r>
      <w:r w:rsidRPr="00592AE2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AE2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592AE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592AE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  <w:proofErr w:type="spellStart"/>
      <w:r w:rsidRPr="00592AE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92AE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приверженность идеям интернационализма, дружбы, равенства, взаимопомощи народов; </w:t>
      </w:r>
      <w:r w:rsidRPr="00592AE2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уважительного отношения к национальному достоинству людей, их чувствам, религиозным убеждениям;  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92AE2" w:rsidRDefault="007E66CD" w:rsidP="00592AE2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AE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с окружающими людьми:</w:t>
      </w:r>
      <w:r w:rsidRPr="00592AE2">
        <w:rPr>
          <w:rFonts w:ascii="Times New Roman" w:hAnsi="Times New Roman" w:cs="Times New Roman"/>
          <w:sz w:val="24"/>
          <w:szCs w:val="24"/>
        </w:rPr>
        <w:t xml:space="preserve">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  <w:proofErr w:type="spellStart"/>
      <w:r w:rsidRPr="00592AE2">
        <w:rPr>
          <w:rFonts w:ascii="Times New Roman" w:hAnsi="Times New Roman" w:cs="Times New Roman"/>
          <w:sz w:val="24"/>
          <w:szCs w:val="24"/>
        </w:rPr>
        <w:t>бережное</w:t>
      </w:r>
      <w:proofErr w:type="gramStart"/>
      <w:r w:rsidRPr="00592AE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>тветственное</w:t>
      </w:r>
      <w:proofErr w:type="spellEnd"/>
      <w:r w:rsidRPr="00592AE2">
        <w:rPr>
          <w:rFonts w:ascii="Times New Roman" w:hAnsi="Times New Roman" w:cs="Times New Roman"/>
          <w:sz w:val="24"/>
          <w:szCs w:val="24"/>
        </w:rPr>
        <w:t xml:space="preserve"> и компетентное отношение к физическому и психологическому здоровью других людей, умение оказывать первую помощь; </w:t>
      </w:r>
      <w:proofErr w:type="gramStart"/>
      <w:r w:rsidRPr="00592AE2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</w:t>
      </w:r>
      <w:proofErr w:type="gramEnd"/>
    </w:p>
    <w:p w:rsidR="00592AE2" w:rsidRDefault="007E66CD" w:rsidP="00592AE2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AE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  <w:r w:rsidRPr="00592AE2"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AE2">
        <w:rPr>
          <w:rFonts w:ascii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 xml:space="preserve"> приобретение опыта эколого-направленной деятельности; эстетическое отношения к миру, готовность к эстетическому обустройству собственного быта. </w:t>
      </w:r>
    </w:p>
    <w:p w:rsidR="00592AE2" w:rsidRDefault="007E66CD" w:rsidP="00592AE2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  <w:r w:rsidRPr="00592AE2">
        <w:rPr>
          <w:rFonts w:ascii="Times New Roman" w:hAnsi="Times New Roman" w:cs="Times New Roman"/>
          <w:sz w:val="24"/>
          <w:szCs w:val="24"/>
        </w:rPr>
        <w:t xml:space="preserve"> ответственное отношение к созданию семьи на основе осознанного принятия ценностей семейной жизни;  положительный образ семьи, </w:t>
      </w:r>
      <w:proofErr w:type="spellStart"/>
      <w:r w:rsidRPr="00592AE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592AE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592AE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92AE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 </w:t>
      </w:r>
    </w:p>
    <w:p w:rsidR="00592AE2" w:rsidRDefault="007E66CD" w:rsidP="00592AE2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AE2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  <w:r w:rsidRPr="00592AE2">
        <w:rPr>
          <w:rFonts w:ascii="Times New Roman" w:hAnsi="Times New Roman" w:cs="Times New Roman"/>
          <w:sz w:val="24"/>
          <w:szCs w:val="24"/>
        </w:rPr>
        <w:t xml:space="preserve"> уважение ко всем формам собственности, готовность к защите своей собственности, 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готовность к самообслуживанию, включая обучение и выполнение домашних обязанностей. </w:t>
      </w:r>
    </w:p>
    <w:p w:rsidR="007E66CD" w:rsidRPr="00592AE2" w:rsidRDefault="007E66CD" w:rsidP="00592AE2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92A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92AE2">
        <w:rPr>
          <w:rFonts w:ascii="Times New Roman" w:hAnsi="Times New Roman" w:cs="Times New Roman"/>
          <w:b/>
          <w:sz w:val="24"/>
          <w:szCs w:val="24"/>
        </w:rPr>
        <w:t>:</w:t>
      </w:r>
      <w:r w:rsidRPr="00592AE2">
        <w:rPr>
          <w:rFonts w:ascii="Times New Roman" w:hAnsi="Times New Roman" w:cs="Times New Roman"/>
          <w:sz w:val="24"/>
          <w:szCs w:val="24"/>
        </w:rPr>
        <w:t xml:space="preserve"> физическое, эмоционально-</w:t>
      </w:r>
      <w:r w:rsidRPr="00592AE2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7E66CD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A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2AE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277B5" w:rsidRDefault="008277B5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CD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1C1D22" w:rsidRPr="00592AE2" w:rsidRDefault="007E66CD" w:rsidP="00592AE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</w:t>
      </w:r>
      <w:r w:rsidR="001C1D22" w:rsidRPr="00592AE2">
        <w:rPr>
          <w:rFonts w:ascii="Times New Roman" w:hAnsi="Times New Roman" w:cs="Times New Roman"/>
          <w:sz w:val="24"/>
          <w:szCs w:val="24"/>
        </w:rPr>
        <w:t>пределить, что цель достигнута;</w:t>
      </w:r>
    </w:p>
    <w:p w:rsidR="001C1D22" w:rsidRPr="00592AE2" w:rsidRDefault="007E66CD" w:rsidP="00592AE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1C1D22" w:rsidRPr="00592AE2" w:rsidRDefault="007E66CD" w:rsidP="00592AE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ставить и формулировать собственные задачи в образовательной деяте</w:t>
      </w:r>
      <w:r w:rsidR="001C1D22" w:rsidRPr="00592AE2">
        <w:rPr>
          <w:rFonts w:ascii="Times New Roman" w:hAnsi="Times New Roman" w:cs="Times New Roman"/>
          <w:sz w:val="24"/>
          <w:szCs w:val="24"/>
        </w:rPr>
        <w:t xml:space="preserve">льности и жизненных ситуациях; </w:t>
      </w:r>
    </w:p>
    <w:p w:rsidR="001C1D22" w:rsidRPr="00592AE2" w:rsidRDefault="007E66CD" w:rsidP="00592AE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цели; </w:t>
      </w:r>
    </w:p>
    <w:p w:rsidR="001C1D22" w:rsidRPr="00592AE2" w:rsidRDefault="007E66CD" w:rsidP="00592AE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выбирать путь достижения цели, планировать решение поставленных задач, оптимизируя материаль</w:t>
      </w:r>
      <w:r w:rsidR="001C1D22" w:rsidRPr="00592AE2">
        <w:rPr>
          <w:rFonts w:ascii="Times New Roman" w:hAnsi="Times New Roman" w:cs="Times New Roman"/>
          <w:sz w:val="24"/>
          <w:szCs w:val="24"/>
        </w:rPr>
        <w:t xml:space="preserve">ные и нематериальные затраты;  </w:t>
      </w:r>
    </w:p>
    <w:p w:rsidR="001C1D22" w:rsidRPr="00592AE2" w:rsidRDefault="007E66CD" w:rsidP="00592AE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организовывать эффективный поиск ресурсов, необходимых для</w:t>
      </w:r>
      <w:r w:rsidR="001C1D22" w:rsidRPr="00592AE2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цели; </w:t>
      </w:r>
    </w:p>
    <w:p w:rsidR="007E66CD" w:rsidRPr="00592AE2" w:rsidRDefault="007E66CD" w:rsidP="00592AE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сопоставлять полученный результат деятельности с поставленной заранее целью. </w:t>
      </w:r>
    </w:p>
    <w:p w:rsidR="001C1D22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1C1D22" w:rsidRPr="00592AE2" w:rsidRDefault="007E66CD" w:rsidP="00592AE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C1D22" w:rsidRPr="00592AE2" w:rsidRDefault="007E66CD" w:rsidP="00592AE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</w:t>
      </w:r>
      <w:r w:rsidR="001C1D22" w:rsidRPr="00592AE2">
        <w:rPr>
          <w:rFonts w:ascii="Times New Roman" w:hAnsi="Times New Roman" w:cs="Times New Roman"/>
          <w:sz w:val="24"/>
          <w:szCs w:val="24"/>
        </w:rPr>
        <w:t xml:space="preserve"> в информационных источниках; </w:t>
      </w:r>
    </w:p>
    <w:p w:rsidR="001C1D22" w:rsidRPr="00592AE2" w:rsidRDefault="007E66CD" w:rsidP="00592AE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</w:t>
      </w:r>
      <w:r w:rsidR="001C1D22" w:rsidRPr="00592AE2">
        <w:rPr>
          <w:rFonts w:ascii="Times New Roman" w:hAnsi="Times New Roman" w:cs="Times New Roman"/>
          <w:sz w:val="24"/>
          <w:szCs w:val="24"/>
        </w:rPr>
        <w:t>ых в информационных источниках;</w:t>
      </w:r>
    </w:p>
    <w:p w:rsidR="001C1D22" w:rsidRPr="00592AE2" w:rsidRDefault="007E66CD" w:rsidP="00592AE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</w:t>
      </w:r>
      <w:r w:rsidR="001C1D22" w:rsidRPr="00592AE2">
        <w:rPr>
          <w:rFonts w:ascii="Times New Roman" w:hAnsi="Times New Roman" w:cs="Times New Roman"/>
          <w:sz w:val="24"/>
          <w:szCs w:val="24"/>
        </w:rPr>
        <w:t>к ресурс собственного развития;</w:t>
      </w:r>
    </w:p>
    <w:p w:rsidR="001C1D22" w:rsidRPr="00592AE2" w:rsidRDefault="007E66CD" w:rsidP="00592AE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выходить за рамки учебного предмета и осуществлять целенаправленный поиск возможностей для  широкого переноса</w:t>
      </w:r>
      <w:r w:rsidR="001C1D22" w:rsidRPr="00592AE2">
        <w:rPr>
          <w:rFonts w:ascii="Times New Roman" w:hAnsi="Times New Roman" w:cs="Times New Roman"/>
          <w:sz w:val="24"/>
          <w:szCs w:val="24"/>
        </w:rPr>
        <w:t xml:space="preserve"> средств и способов действия; </w:t>
      </w:r>
    </w:p>
    <w:p w:rsidR="001C1D22" w:rsidRPr="00592AE2" w:rsidRDefault="007E66CD" w:rsidP="00592AE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</w:t>
      </w:r>
      <w:r w:rsidR="001C1D22" w:rsidRPr="00592AE2">
        <w:rPr>
          <w:rFonts w:ascii="Times New Roman" w:hAnsi="Times New Roman" w:cs="Times New Roman"/>
          <w:sz w:val="24"/>
          <w:szCs w:val="24"/>
        </w:rPr>
        <w:t>тников и ресурсные ограничения;</w:t>
      </w:r>
    </w:p>
    <w:p w:rsidR="007E66CD" w:rsidRPr="00592AE2" w:rsidRDefault="007E66CD" w:rsidP="00592AE2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менять и удерживать разные позиции в познавательной деятельности. </w:t>
      </w:r>
    </w:p>
    <w:p w:rsidR="007E66CD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592AE2" w:rsidRDefault="007E66CD" w:rsidP="00592AE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92A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2AE2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92AE2" w:rsidRDefault="007E66CD" w:rsidP="00592AE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1C1D22" w:rsidRPr="00592AE2" w:rsidRDefault="007E66CD" w:rsidP="00592AE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</w:t>
      </w:r>
      <w:r w:rsidR="001C1D22" w:rsidRPr="00592AE2">
        <w:rPr>
          <w:rFonts w:ascii="Times New Roman" w:hAnsi="Times New Roman" w:cs="Times New Roman"/>
          <w:sz w:val="24"/>
          <w:szCs w:val="24"/>
        </w:rPr>
        <w:t>омбинированного взаимодействия;</w:t>
      </w:r>
    </w:p>
    <w:p w:rsidR="001C1D22" w:rsidRPr="00592AE2" w:rsidRDefault="007E66CD" w:rsidP="00592AE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t xml:space="preserve"> развернуто, логично и точно излагать свою точку зрения с использованием адекватных (устных и</w:t>
      </w:r>
      <w:r w:rsidR="001C1D22" w:rsidRPr="00592AE2">
        <w:rPr>
          <w:rFonts w:ascii="Times New Roman" w:hAnsi="Times New Roman" w:cs="Times New Roman"/>
          <w:sz w:val="24"/>
          <w:szCs w:val="24"/>
        </w:rPr>
        <w:t xml:space="preserve"> письменных) языковых средств;</w:t>
      </w:r>
    </w:p>
    <w:p w:rsidR="007E66CD" w:rsidRPr="00592AE2" w:rsidRDefault="007E66CD" w:rsidP="00592AE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hAnsi="Times New Roman" w:cs="Times New Roman"/>
          <w:sz w:val="24"/>
          <w:szCs w:val="24"/>
        </w:rPr>
        <w:lastRenderedPageBreak/>
        <w:t xml:space="preserve"> распознавать </w:t>
      </w:r>
      <w:proofErr w:type="spellStart"/>
      <w:r w:rsidRPr="00592AE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92AE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7E66CD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CD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E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7E66CD" w:rsidRPr="00592AE2" w:rsidRDefault="007E66CD" w:rsidP="005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DF" w:rsidRDefault="000C27DF" w:rsidP="0059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8277B5" w:rsidRPr="00592AE2" w:rsidRDefault="008277B5" w:rsidP="00592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0C27DF" w:rsidRPr="00592AE2" w:rsidRDefault="000C27DF" w:rsidP="008277B5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Выявлять ограниченность ресурсов по отношению к потребностям;</w:t>
      </w:r>
    </w:p>
    <w:p w:rsidR="000C27DF" w:rsidRPr="00592AE2" w:rsidRDefault="000C27DF" w:rsidP="008277B5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свободное и экономическое благо;</w:t>
      </w:r>
    </w:p>
    <w:p w:rsidR="000C27DF" w:rsidRPr="00592AE2" w:rsidRDefault="000C27DF" w:rsidP="008277B5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0C27DF" w:rsidRPr="00592AE2" w:rsidRDefault="000C27DF" w:rsidP="008277B5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выявлять факторы производства;</w:t>
      </w:r>
    </w:p>
    <w:p w:rsidR="000C27DF" w:rsidRPr="00592AE2" w:rsidRDefault="000C27DF" w:rsidP="008277B5">
      <w:pPr>
        <w:pStyle w:val="a"/>
        <w:numPr>
          <w:ilvl w:val="0"/>
          <w:numId w:val="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типы экономических систем.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выявлять закономерности и взаимосвязь спроса и предложения;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выявлять виды ценных бумаг;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разницу между постоянными и переменными издержками;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взаимосвязь факторов производства и факторов дохода;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0C27DF" w:rsidRPr="00592AE2" w:rsidRDefault="000C27DF" w:rsidP="008277B5">
      <w:pPr>
        <w:pStyle w:val="a"/>
        <w:numPr>
          <w:ilvl w:val="0"/>
          <w:numId w:val="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0C27DF" w:rsidRPr="00592AE2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влияния государства на экономику;</w:t>
      </w:r>
    </w:p>
    <w:p w:rsidR="000C27DF" w:rsidRPr="00592AE2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выявлять общественно-полезные блага в собственном окружении;</w:t>
      </w:r>
    </w:p>
    <w:p w:rsidR="000C27DF" w:rsidRPr="00592AE2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0C27DF" w:rsidRPr="00592AE2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назначение различных видов налогов;</w:t>
      </w:r>
    </w:p>
    <w:p w:rsidR="000C27DF" w:rsidRPr="00592AE2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0C27DF" w:rsidRPr="00592AE2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выявлять сферы применения показателя ВВП;</w:t>
      </w:r>
    </w:p>
    <w:p w:rsidR="000C27DF" w:rsidRPr="00592AE2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0C27DF" w:rsidRPr="00592AE2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макроэкономических последствий инфляции;</w:t>
      </w:r>
    </w:p>
    <w:p w:rsidR="008277B5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различать факторы, влияющие на экономический рост;</w:t>
      </w:r>
    </w:p>
    <w:p w:rsidR="008277B5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 xml:space="preserve">приводить примеры экономической функции денег </w:t>
      </w:r>
      <w:proofErr w:type="spellStart"/>
      <w:r w:rsidRPr="008277B5">
        <w:rPr>
          <w:sz w:val="24"/>
          <w:szCs w:val="24"/>
        </w:rPr>
        <w:t>вреальной</w:t>
      </w:r>
      <w:proofErr w:type="spellEnd"/>
      <w:r w:rsidRPr="008277B5">
        <w:rPr>
          <w:sz w:val="24"/>
          <w:szCs w:val="24"/>
        </w:rPr>
        <w:t xml:space="preserve"> жизни;</w:t>
      </w:r>
    </w:p>
    <w:p w:rsidR="008277B5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различать сферы применения различных форм денег;</w:t>
      </w:r>
    </w:p>
    <w:p w:rsidR="000C27DF" w:rsidRPr="008277B5" w:rsidRDefault="000C27DF" w:rsidP="008277B5">
      <w:pPr>
        <w:pStyle w:val="a"/>
        <w:numPr>
          <w:ilvl w:val="0"/>
          <w:numId w:val="10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0C27DF" w:rsidRPr="00592AE2" w:rsidRDefault="000C27DF" w:rsidP="008277B5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виды кредитов и сферу их использования;</w:t>
      </w:r>
    </w:p>
    <w:p w:rsidR="000C27DF" w:rsidRPr="00592AE2" w:rsidRDefault="000C27DF" w:rsidP="008277B5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proofErr w:type="spellStart"/>
      <w:r w:rsidRPr="00592AE2">
        <w:rPr>
          <w:sz w:val="24"/>
          <w:szCs w:val="24"/>
        </w:rPr>
        <w:t>решатьприкладные</w:t>
      </w:r>
      <w:proofErr w:type="spellEnd"/>
      <w:r w:rsidRPr="00592AE2">
        <w:rPr>
          <w:sz w:val="24"/>
          <w:szCs w:val="24"/>
        </w:rPr>
        <w:t xml:space="preserve"> задачи на расчет процентной ставки по кредиту;</w:t>
      </w:r>
    </w:p>
    <w:p w:rsidR="000C27DF" w:rsidRPr="00592AE2" w:rsidRDefault="000C27DF" w:rsidP="008277B5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причины неравенства доходов;</w:t>
      </w:r>
    </w:p>
    <w:p w:rsidR="000C27DF" w:rsidRPr="00592AE2" w:rsidRDefault="000C27DF" w:rsidP="008277B5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0C27DF" w:rsidRPr="00592AE2" w:rsidRDefault="000C27DF" w:rsidP="008277B5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социальных последствий безработицы.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Международная экономика</w:t>
      </w:r>
    </w:p>
    <w:p w:rsidR="000C27DF" w:rsidRPr="00592AE2" w:rsidRDefault="000C27DF" w:rsidP="008277B5">
      <w:pPr>
        <w:pStyle w:val="a"/>
        <w:numPr>
          <w:ilvl w:val="0"/>
          <w:numId w:val="12"/>
        </w:numPr>
        <w:spacing w:line="240" w:lineRule="auto"/>
        <w:ind w:left="142" w:firstLine="142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0C27DF" w:rsidRPr="00592AE2" w:rsidRDefault="000C27DF" w:rsidP="008277B5">
      <w:pPr>
        <w:pStyle w:val="a"/>
        <w:numPr>
          <w:ilvl w:val="0"/>
          <w:numId w:val="12"/>
        </w:numPr>
        <w:spacing w:line="240" w:lineRule="auto"/>
        <w:ind w:left="142" w:firstLine="142"/>
        <w:rPr>
          <w:sz w:val="24"/>
          <w:szCs w:val="24"/>
        </w:rPr>
      </w:pPr>
      <w:r w:rsidRPr="00592AE2">
        <w:rPr>
          <w:sz w:val="24"/>
          <w:szCs w:val="24"/>
        </w:rPr>
        <w:t>объяснять назначение международной торговли;</w:t>
      </w:r>
    </w:p>
    <w:p w:rsidR="000C27DF" w:rsidRPr="00592AE2" w:rsidRDefault="000C27DF" w:rsidP="008277B5">
      <w:pPr>
        <w:pStyle w:val="a"/>
        <w:numPr>
          <w:ilvl w:val="0"/>
          <w:numId w:val="12"/>
        </w:numPr>
        <w:spacing w:line="240" w:lineRule="auto"/>
        <w:ind w:left="142" w:firstLine="142"/>
        <w:rPr>
          <w:sz w:val="24"/>
          <w:szCs w:val="24"/>
        </w:rPr>
      </w:pPr>
      <w:r w:rsidRPr="00592AE2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0C27DF" w:rsidRPr="00592AE2" w:rsidRDefault="000C27DF" w:rsidP="008277B5">
      <w:pPr>
        <w:pStyle w:val="a"/>
        <w:numPr>
          <w:ilvl w:val="0"/>
          <w:numId w:val="12"/>
        </w:numPr>
        <w:spacing w:line="240" w:lineRule="auto"/>
        <w:ind w:left="142" w:firstLine="142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глобализации мировой экономики;</w:t>
      </w:r>
    </w:p>
    <w:p w:rsidR="000C27DF" w:rsidRPr="00592AE2" w:rsidRDefault="000C27DF" w:rsidP="008277B5">
      <w:pPr>
        <w:pStyle w:val="a"/>
        <w:numPr>
          <w:ilvl w:val="0"/>
          <w:numId w:val="12"/>
        </w:numPr>
        <w:spacing w:line="240" w:lineRule="auto"/>
        <w:ind w:left="142" w:firstLine="142"/>
        <w:rPr>
          <w:sz w:val="24"/>
          <w:szCs w:val="24"/>
        </w:rPr>
      </w:pPr>
      <w:r w:rsidRPr="00592AE2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C27DF" w:rsidRPr="00592AE2" w:rsidRDefault="000C27DF" w:rsidP="008277B5">
      <w:pPr>
        <w:pStyle w:val="a"/>
        <w:numPr>
          <w:ilvl w:val="0"/>
          <w:numId w:val="12"/>
        </w:numPr>
        <w:spacing w:line="240" w:lineRule="auto"/>
        <w:ind w:left="142" w:firstLine="142"/>
        <w:rPr>
          <w:sz w:val="24"/>
          <w:szCs w:val="24"/>
        </w:rPr>
      </w:pPr>
      <w:r w:rsidRPr="00592AE2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0C27DF" w:rsidRPr="00592AE2" w:rsidRDefault="000C27DF" w:rsidP="008277B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Проводить анализ достоинств и недостатков типов экономических систем;</w:t>
      </w:r>
    </w:p>
    <w:p w:rsidR="000C27DF" w:rsidRPr="00592AE2" w:rsidRDefault="000C27DF" w:rsidP="008277B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0C27DF" w:rsidRPr="00592AE2" w:rsidRDefault="000C27DF" w:rsidP="008277B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0C27DF" w:rsidRPr="00592AE2" w:rsidRDefault="000C27DF" w:rsidP="008277B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0C27DF" w:rsidRPr="00592AE2" w:rsidRDefault="000C27DF" w:rsidP="008277B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0C27DF" w:rsidRPr="00592AE2" w:rsidRDefault="000C27DF" w:rsidP="008277B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0C27DF" w:rsidRPr="00592AE2" w:rsidRDefault="000C27DF" w:rsidP="008277B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0C27DF" w:rsidRPr="00592AE2" w:rsidRDefault="000C27DF" w:rsidP="008277B5">
      <w:pPr>
        <w:pStyle w:val="a"/>
        <w:numPr>
          <w:ilvl w:val="0"/>
          <w:numId w:val="14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0C27DF" w:rsidRPr="00592AE2" w:rsidRDefault="000C27DF" w:rsidP="008277B5">
      <w:pPr>
        <w:pStyle w:val="a"/>
        <w:numPr>
          <w:ilvl w:val="0"/>
          <w:numId w:val="14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0C27DF" w:rsidRPr="00592AE2" w:rsidRDefault="000C27DF" w:rsidP="008277B5">
      <w:pPr>
        <w:pStyle w:val="a"/>
        <w:numPr>
          <w:ilvl w:val="0"/>
          <w:numId w:val="14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0C27DF" w:rsidRPr="00592AE2" w:rsidRDefault="000C27DF" w:rsidP="008277B5">
      <w:pPr>
        <w:pStyle w:val="a"/>
        <w:numPr>
          <w:ilvl w:val="0"/>
          <w:numId w:val="14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0C27DF" w:rsidRPr="00592AE2" w:rsidRDefault="000C27DF" w:rsidP="008277B5">
      <w:pPr>
        <w:pStyle w:val="a"/>
        <w:numPr>
          <w:ilvl w:val="0"/>
          <w:numId w:val="14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объективно оценивать эффективность деятельности предприятия;</w:t>
      </w:r>
    </w:p>
    <w:p w:rsidR="008277B5" w:rsidRDefault="000C27DF" w:rsidP="008277B5">
      <w:pPr>
        <w:pStyle w:val="a"/>
        <w:numPr>
          <w:ilvl w:val="0"/>
          <w:numId w:val="14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проводить анализ организационно-правовых форм крупного и малого бизнеса;</w:t>
      </w:r>
    </w:p>
    <w:p w:rsidR="008277B5" w:rsidRDefault="000C27DF" w:rsidP="008277B5">
      <w:pPr>
        <w:pStyle w:val="a"/>
        <w:numPr>
          <w:ilvl w:val="0"/>
          <w:numId w:val="14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объяснять практическое назначение франчайзинга и сферы его применения;</w:t>
      </w:r>
    </w:p>
    <w:p w:rsidR="008277B5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8277B5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8277B5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определять место маркетинга в деятельности организации;</w:t>
      </w:r>
    </w:p>
    <w:p w:rsidR="000C27DF" w:rsidRPr="008277B5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0C27DF" w:rsidRPr="00592AE2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сравнивать рынки с интенсивной и несовершенной конкуренцией;</w:t>
      </w:r>
    </w:p>
    <w:p w:rsidR="000C27DF" w:rsidRPr="00592AE2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0C27DF" w:rsidRPr="00592AE2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0C27DF" w:rsidRPr="00592AE2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знания о формах предпринимательства в реальной жизни;</w:t>
      </w:r>
    </w:p>
    <w:p w:rsidR="000C27DF" w:rsidRPr="00592AE2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lastRenderedPageBreak/>
        <w:t>выявлять предпринимательские способности;</w:t>
      </w:r>
    </w:p>
    <w:p w:rsidR="000C27DF" w:rsidRPr="00592AE2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0C27DF" w:rsidRPr="00592AE2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0C27DF" w:rsidRPr="00592AE2" w:rsidRDefault="000C27DF" w:rsidP="008277B5">
      <w:pPr>
        <w:pStyle w:val="a"/>
        <w:numPr>
          <w:ilvl w:val="0"/>
          <w:numId w:val="1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на основе различных параметров возможные уровни оплаты труда;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грамотно обращаться с деньгами в повседневной жизни;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0C27DF" w:rsidRPr="00592AE2" w:rsidRDefault="000C27DF" w:rsidP="008277B5">
      <w:pPr>
        <w:pStyle w:val="a"/>
        <w:numPr>
          <w:ilvl w:val="0"/>
          <w:numId w:val="1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0C27DF" w:rsidRPr="00592AE2" w:rsidRDefault="000C27DF" w:rsidP="0082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8277B5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8277B5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0C27DF" w:rsidRPr="008277B5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0C27DF" w:rsidRPr="00592AE2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0C27DF" w:rsidRPr="00592AE2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экономические понятия в проектной деятельности;</w:t>
      </w:r>
    </w:p>
    <w:p w:rsidR="000C27DF" w:rsidRPr="00592AE2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влияние факторов, влияющих на валютный курс;</w:t>
      </w:r>
    </w:p>
    <w:p w:rsidR="000C27DF" w:rsidRPr="00592AE2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использования различных форм международных расчетов;</w:t>
      </w:r>
    </w:p>
    <w:p w:rsidR="000C27DF" w:rsidRPr="00592AE2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lastRenderedPageBreak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0C27DF" w:rsidRPr="00592AE2" w:rsidRDefault="000C27DF" w:rsidP="008277B5">
      <w:pPr>
        <w:pStyle w:val="a"/>
        <w:numPr>
          <w:ilvl w:val="0"/>
          <w:numId w:val="1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0C27DF" w:rsidRPr="00592AE2" w:rsidRDefault="000C27DF" w:rsidP="00592AE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0C27DF" w:rsidRPr="00592AE2" w:rsidRDefault="000C27DF" w:rsidP="008277B5">
      <w:pPr>
        <w:pStyle w:val="a"/>
        <w:numPr>
          <w:ilvl w:val="0"/>
          <w:numId w:val="1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границы применимости методов экономической теории;</w:t>
      </w:r>
    </w:p>
    <w:p w:rsidR="000C27DF" w:rsidRPr="00592AE2" w:rsidRDefault="000C27DF" w:rsidP="008277B5">
      <w:pPr>
        <w:pStyle w:val="a"/>
        <w:numPr>
          <w:ilvl w:val="0"/>
          <w:numId w:val="1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проблему альтернативной стоимости;</w:t>
      </w:r>
    </w:p>
    <w:p w:rsidR="000C27DF" w:rsidRPr="00592AE2" w:rsidRDefault="000C27DF" w:rsidP="008277B5">
      <w:pPr>
        <w:pStyle w:val="a"/>
        <w:numPr>
          <w:ilvl w:val="0"/>
          <w:numId w:val="1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проблему ограниченности экономических ресурсов;</w:t>
      </w:r>
    </w:p>
    <w:p w:rsidR="000C27DF" w:rsidRPr="00592AE2" w:rsidRDefault="000C27DF" w:rsidP="008277B5">
      <w:pPr>
        <w:pStyle w:val="a"/>
        <w:numPr>
          <w:ilvl w:val="0"/>
          <w:numId w:val="1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 xml:space="preserve">представлять в виде </w:t>
      </w:r>
      <w:proofErr w:type="spellStart"/>
      <w:r w:rsidRPr="00592AE2">
        <w:rPr>
          <w:sz w:val="24"/>
          <w:szCs w:val="24"/>
        </w:rPr>
        <w:t>инфографики</w:t>
      </w:r>
      <w:proofErr w:type="spellEnd"/>
      <w:r w:rsidRPr="00592AE2">
        <w:rPr>
          <w:sz w:val="24"/>
          <w:szCs w:val="24"/>
        </w:rPr>
        <w:t xml:space="preserve"> кривую производственных возможностей и характеризовать ее;</w:t>
      </w:r>
    </w:p>
    <w:p w:rsidR="000C27DF" w:rsidRPr="00592AE2" w:rsidRDefault="000C27DF" w:rsidP="008277B5">
      <w:pPr>
        <w:pStyle w:val="a"/>
        <w:numPr>
          <w:ilvl w:val="0"/>
          <w:numId w:val="1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иллюстрировать примерами факторы производства;</w:t>
      </w:r>
    </w:p>
    <w:p w:rsidR="000C27DF" w:rsidRPr="00592AE2" w:rsidRDefault="000C27DF" w:rsidP="008277B5">
      <w:pPr>
        <w:pStyle w:val="a"/>
        <w:numPr>
          <w:ilvl w:val="0"/>
          <w:numId w:val="1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характеризовать типы экономических систем;</w:t>
      </w:r>
    </w:p>
    <w:p w:rsidR="000C27DF" w:rsidRPr="00592AE2" w:rsidRDefault="000C27DF" w:rsidP="008277B5">
      <w:pPr>
        <w:pStyle w:val="a"/>
        <w:numPr>
          <w:ilvl w:val="0"/>
          <w:numId w:val="1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абсолютные и сравнительные преимущества в издержках производства.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структуру бюджета собственной семьи;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строить личный финансовый план;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ситуацию на реальных рынках с точки зрения продавцов и покупателей;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собственное потребительское поведение;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роль кредита в современной экономике;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навыки расчета сумм кредита и ипотеки в реальной жизни;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 xml:space="preserve">объяснять на примерах и представлять в виде </w:t>
      </w:r>
      <w:proofErr w:type="spellStart"/>
      <w:r w:rsidRPr="00592AE2">
        <w:rPr>
          <w:sz w:val="24"/>
          <w:szCs w:val="24"/>
        </w:rPr>
        <w:t>инфографики</w:t>
      </w:r>
      <w:proofErr w:type="spellEnd"/>
      <w:r w:rsidRPr="00592AE2">
        <w:rPr>
          <w:sz w:val="24"/>
          <w:szCs w:val="24"/>
        </w:rPr>
        <w:t xml:space="preserve"> законы спроса и предложения;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 xml:space="preserve">приводить примеры товаров </w:t>
      </w:r>
      <w:proofErr w:type="spellStart"/>
      <w:r w:rsidRPr="00592AE2">
        <w:rPr>
          <w:sz w:val="24"/>
          <w:szCs w:val="24"/>
        </w:rPr>
        <w:t>Гиффена</w:t>
      </w:r>
      <w:proofErr w:type="spellEnd"/>
      <w:r w:rsidRPr="00592AE2">
        <w:rPr>
          <w:sz w:val="24"/>
          <w:szCs w:val="24"/>
        </w:rPr>
        <w:t>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на примерах эластичность спроса и предложения;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и отличать организационно-правовые формы предпринимательской деятельности;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практическое назначение франчайзинга и сферы его применения;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 xml:space="preserve">различать и представлять посредством </w:t>
      </w:r>
      <w:proofErr w:type="spellStart"/>
      <w:r w:rsidRPr="00592AE2">
        <w:rPr>
          <w:sz w:val="24"/>
          <w:szCs w:val="24"/>
        </w:rPr>
        <w:t>инфографики</w:t>
      </w:r>
      <w:proofErr w:type="spellEnd"/>
      <w:r w:rsidRPr="00592AE2">
        <w:rPr>
          <w:sz w:val="24"/>
          <w:szCs w:val="24"/>
        </w:rPr>
        <w:t xml:space="preserve"> виды издержек производства;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издержки, выручку и прибыль фирмы;</w:t>
      </w:r>
    </w:p>
    <w:p w:rsidR="000C27DF" w:rsidRPr="00592AE2" w:rsidRDefault="000C27DF" w:rsidP="008277B5">
      <w:pPr>
        <w:pStyle w:val="a"/>
        <w:numPr>
          <w:ilvl w:val="0"/>
          <w:numId w:val="20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эффект масштабирования и мультиплицирования для экономики государства;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сравнивать виды ценных бумаг;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страховые услуги;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место маркетинга в деятельности организации;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эффективной рекламы;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разрабатывать бизнес-план;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сравнивать рынки с интенсивной и несовершенной конкуренцией;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называть цели антимонопольной политики государства;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взаимосвязь факторов производства и факторов дохода;</w:t>
      </w:r>
    </w:p>
    <w:p w:rsidR="000C27DF" w:rsidRPr="00592AE2" w:rsidRDefault="000C27DF" w:rsidP="008277B5">
      <w:pPr>
        <w:pStyle w:val="a"/>
        <w:numPr>
          <w:ilvl w:val="0"/>
          <w:numId w:val="21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lastRenderedPageBreak/>
        <w:t>приводить примеры факторов, влияющих на производительность труда.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на примерах различные роли государства в рыночной экономике;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характеризовать доходную и расходную части государственного бюджета;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основные виды налогов для различных субъектов и экономических моделей;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указывать основные последствия макроэкономических проблем;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макроэкономическое равновесие в модели «AD-AS»;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сфер применения показателя ВВП;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экономической функции денег в реальной жизни;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сферы применения различных форм денег;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денежные агрегаты и факторы, влияющие на формирование величины денежной массы;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взаимосвязь основных элементов банковской системы;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примеры, как банки делают деньги;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различных видов инфляции;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находить в реальных ситуациях последствия инфляции;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способы анализа индекса потребительских цен;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характеризовать основные направления антиинфляционной политики государства;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виды безработицы;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находить в реальных условиях причины и последствия безработицы;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определять целесообразность мер государственной политики для снижения уровня безработицы;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факторов, влияющих на экономический рост;</w:t>
      </w:r>
    </w:p>
    <w:p w:rsidR="000C27DF" w:rsidRPr="00592AE2" w:rsidRDefault="000C27DF" w:rsidP="008277B5">
      <w:pPr>
        <w:pStyle w:val="a"/>
        <w:numPr>
          <w:ilvl w:val="0"/>
          <w:numId w:val="22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приводить примеры экономических циклов в разные исторические эпохи.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0C27DF" w:rsidRPr="00592AE2" w:rsidRDefault="000C27DF" w:rsidP="008277B5">
      <w:pPr>
        <w:pStyle w:val="a"/>
        <w:numPr>
          <w:ilvl w:val="0"/>
          <w:numId w:val="2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назначение международной торговли;</w:t>
      </w:r>
    </w:p>
    <w:p w:rsidR="000C27DF" w:rsidRPr="00592AE2" w:rsidRDefault="000C27DF" w:rsidP="008277B5">
      <w:pPr>
        <w:pStyle w:val="a"/>
        <w:numPr>
          <w:ilvl w:val="0"/>
          <w:numId w:val="2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систему регулирования внешней торговли на государственном уровне;</w:t>
      </w:r>
    </w:p>
    <w:p w:rsidR="000C27DF" w:rsidRPr="00592AE2" w:rsidRDefault="000C27DF" w:rsidP="008277B5">
      <w:pPr>
        <w:pStyle w:val="a"/>
        <w:numPr>
          <w:ilvl w:val="0"/>
          <w:numId w:val="2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экспорт и импорт;</w:t>
      </w:r>
    </w:p>
    <w:p w:rsidR="000C27DF" w:rsidRPr="00592AE2" w:rsidRDefault="000C27DF" w:rsidP="008277B5">
      <w:pPr>
        <w:pStyle w:val="a"/>
        <w:numPr>
          <w:ilvl w:val="0"/>
          <w:numId w:val="2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курсы мировых валют;</w:t>
      </w:r>
    </w:p>
    <w:p w:rsidR="000C27DF" w:rsidRPr="00592AE2" w:rsidRDefault="000C27DF" w:rsidP="008277B5">
      <w:pPr>
        <w:pStyle w:val="a"/>
        <w:numPr>
          <w:ilvl w:val="0"/>
          <w:numId w:val="2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влияние международных экономических факторов на валютный курс;</w:t>
      </w:r>
    </w:p>
    <w:p w:rsidR="000C27DF" w:rsidRPr="00592AE2" w:rsidRDefault="000C27DF" w:rsidP="008277B5">
      <w:pPr>
        <w:pStyle w:val="a"/>
        <w:numPr>
          <w:ilvl w:val="0"/>
          <w:numId w:val="23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различать виды международных расчетов;</w:t>
      </w:r>
    </w:p>
    <w:p w:rsidR="008277B5" w:rsidRDefault="000C27DF" w:rsidP="008277B5">
      <w:pPr>
        <w:pStyle w:val="a"/>
        <w:numPr>
          <w:ilvl w:val="0"/>
          <w:numId w:val="23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анализировать глобальные проблемы международных экономических отношений;</w:t>
      </w:r>
    </w:p>
    <w:p w:rsidR="000C27DF" w:rsidRPr="008277B5" w:rsidRDefault="000C27DF" w:rsidP="008277B5">
      <w:pPr>
        <w:pStyle w:val="a"/>
        <w:numPr>
          <w:ilvl w:val="0"/>
          <w:numId w:val="23"/>
        </w:numPr>
        <w:spacing w:line="240" w:lineRule="auto"/>
        <w:ind w:left="0" w:firstLine="284"/>
        <w:rPr>
          <w:sz w:val="24"/>
          <w:szCs w:val="24"/>
        </w:rPr>
      </w:pPr>
      <w:r w:rsidRPr="008277B5">
        <w:rPr>
          <w:sz w:val="24"/>
          <w:szCs w:val="24"/>
        </w:rPr>
        <w:t>объяснять роль экономических организаций в социально-экономическом развитии общества;</w:t>
      </w:r>
    </w:p>
    <w:p w:rsidR="000C27DF" w:rsidRPr="00592AE2" w:rsidRDefault="000C27DF" w:rsidP="008277B5">
      <w:pPr>
        <w:pStyle w:val="a"/>
        <w:numPr>
          <w:ilvl w:val="0"/>
          <w:numId w:val="24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объяснять особенности современной экономики России.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0C27DF" w:rsidRPr="00592AE2" w:rsidRDefault="000C27DF" w:rsidP="008277B5">
      <w:pPr>
        <w:pStyle w:val="a"/>
        <w:numPr>
          <w:ilvl w:val="0"/>
          <w:numId w:val="2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0C27DF" w:rsidRPr="00592AE2" w:rsidRDefault="000C27DF" w:rsidP="008277B5">
      <w:pPr>
        <w:pStyle w:val="a"/>
        <w:numPr>
          <w:ilvl w:val="0"/>
          <w:numId w:val="2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0C27DF" w:rsidRPr="00592AE2" w:rsidRDefault="000C27DF" w:rsidP="008277B5">
      <w:pPr>
        <w:pStyle w:val="a"/>
        <w:numPr>
          <w:ilvl w:val="0"/>
          <w:numId w:val="2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владеть приемами работы с аналитической экономической информацией;</w:t>
      </w:r>
    </w:p>
    <w:p w:rsidR="000C27DF" w:rsidRPr="00592AE2" w:rsidRDefault="000C27DF" w:rsidP="008277B5">
      <w:pPr>
        <w:pStyle w:val="a"/>
        <w:numPr>
          <w:ilvl w:val="0"/>
          <w:numId w:val="2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0C27DF" w:rsidRPr="00592AE2" w:rsidRDefault="000C27DF" w:rsidP="008277B5">
      <w:pPr>
        <w:pStyle w:val="a"/>
        <w:numPr>
          <w:ilvl w:val="0"/>
          <w:numId w:val="2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0C27DF" w:rsidRPr="00592AE2" w:rsidRDefault="000C27DF" w:rsidP="008277B5">
      <w:pPr>
        <w:pStyle w:val="a"/>
        <w:numPr>
          <w:ilvl w:val="0"/>
          <w:numId w:val="25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lastRenderedPageBreak/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применять теоретические знания по микроэкономике для практической деятельности и повседневной жизни;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рационально и экономно обращаться с деньгами в повседневной жизни;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0C27DF" w:rsidRPr="00592AE2" w:rsidRDefault="000C27DF" w:rsidP="008277B5">
      <w:pPr>
        <w:pStyle w:val="a"/>
        <w:numPr>
          <w:ilvl w:val="0"/>
          <w:numId w:val="26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моделировать и рассчитывать проект индивидуального бизнес-плана.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0C27DF" w:rsidRPr="00592AE2" w:rsidRDefault="000C27DF" w:rsidP="008277B5">
      <w:pPr>
        <w:pStyle w:val="a"/>
        <w:numPr>
          <w:ilvl w:val="0"/>
          <w:numId w:val="27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proofErr w:type="gramStart"/>
      <w:r w:rsidRPr="00592AE2">
        <w:rPr>
          <w:sz w:val="24"/>
          <w:szCs w:val="24"/>
        </w:rPr>
        <w:t>владеть способностью анализировать</w:t>
      </w:r>
      <w:proofErr w:type="gramEnd"/>
      <w:r w:rsidRPr="00592AE2">
        <w:rPr>
          <w:sz w:val="24"/>
          <w:szCs w:val="24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оценивать происходящие мировые события и поведение людей с экономической точки зрения;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592AE2">
        <w:rPr>
          <w:sz w:val="24"/>
          <w:szCs w:val="24"/>
        </w:rPr>
        <w:t>российской</w:t>
      </w:r>
      <w:proofErr w:type="gramEnd"/>
      <w:r w:rsidRPr="00592AE2">
        <w:rPr>
          <w:sz w:val="24"/>
          <w:szCs w:val="24"/>
        </w:rPr>
        <w:t xml:space="preserve"> и других экономик;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lastRenderedPageBreak/>
        <w:t>решать с опорой на полученные знания практические задачи, отражающие типичные макроэкономические ситуации;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0C27DF" w:rsidRPr="00592AE2" w:rsidRDefault="000C27DF" w:rsidP="008277B5">
      <w:pPr>
        <w:pStyle w:val="a"/>
        <w:numPr>
          <w:ilvl w:val="0"/>
          <w:numId w:val="28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0C27DF" w:rsidRPr="00592AE2" w:rsidRDefault="000C27DF" w:rsidP="0059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AE2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0C27DF" w:rsidRPr="00592AE2" w:rsidRDefault="000C27DF" w:rsidP="008277B5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0C27DF" w:rsidRPr="00592AE2" w:rsidRDefault="000C27DF" w:rsidP="008277B5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0C27DF" w:rsidRPr="00592AE2" w:rsidRDefault="000C27DF" w:rsidP="008277B5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оценивать происходящие мировые события с экономической точки зрения;</w:t>
      </w:r>
    </w:p>
    <w:p w:rsidR="000C27DF" w:rsidRPr="00592AE2" w:rsidRDefault="000C27DF" w:rsidP="008277B5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0C27DF" w:rsidRPr="00592AE2" w:rsidRDefault="000C27DF" w:rsidP="008277B5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0C27DF" w:rsidRPr="00592AE2" w:rsidRDefault="000C27DF" w:rsidP="008277B5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решать с опорой на полученные знания практические задачи, отражающие типичные жизненные ситуации;</w:t>
      </w:r>
    </w:p>
    <w:p w:rsidR="000C27DF" w:rsidRPr="00592AE2" w:rsidRDefault="000C27DF" w:rsidP="008277B5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0C27DF" w:rsidRPr="00592AE2" w:rsidRDefault="000C27DF" w:rsidP="008277B5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8277B5" w:rsidRPr="00533DE5" w:rsidRDefault="000C27DF" w:rsidP="00592AE2">
      <w:pPr>
        <w:pStyle w:val="a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 w:rsidRPr="00592AE2">
        <w:rPr>
          <w:sz w:val="24"/>
          <w:szCs w:val="24"/>
        </w:rPr>
        <w:t>владеть пониманием особенностей формирования рыночной экономики и роли государства в современном мире.</w:t>
      </w:r>
    </w:p>
    <w:p w:rsidR="008277B5" w:rsidRPr="00592AE2" w:rsidRDefault="008277B5" w:rsidP="005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DF" w:rsidRPr="00033154" w:rsidRDefault="00033154" w:rsidP="00033154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="000C27DF" w:rsidRPr="000331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0C27DF" w:rsidRDefault="006B4B57" w:rsidP="00592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154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033154" w:rsidRPr="00033154" w:rsidRDefault="00033154" w:rsidP="00592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10065" w:type="dxa"/>
        <w:tblInd w:w="-743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6B4B57" w:rsidRPr="00033154" w:rsidTr="006B4B57">
        <w:trPr>
          <w:trHeight w:val="28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  <w:r w:rsidR="00033154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6B4B57" w:rsidRPr="00592AE2" w:rsidTr="00592AE2">
        <w:trPr>
          <w:trHeight w:val="276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592AE2" w:rsidRDefault="006B4B57" w:rsidP="00033154">
            <w:pPr>
              <w:pStyle w:val="1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592AE2">
              <w:rPr>
                <w:rFonts w:ascii="Times New Roman" w:hAnsi="Times New Roman"/>
                <w:sz w:val="24"/>
                <w:szCs w:val="24"/>
              </w:rPr>
              <w:t>Экономическая теория: введение в рыночную экономику</w:t>
            </w:r>
          </w:p>
        </w:tc>
      </w:tr>
      <w:tr w:rsidR="006B4B57" w:rsidRPr="00592AE2" w:rsidTr="006B4B57">
        <w:trPr>
          <w:trHeight w:val="55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Понимание рыночной экономики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592AE2" w:rsidRDefault="006B4B57" w:rsidP="0003315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E2">
              <w:rPr>
                <w:rFonts w:ascii="Times New Roman" w:hAnsi="Times New Roman"/>
                <w:sz w:val="24"/>
                <w:szCs w:val="24"/>
              </w:rPr>
              <w:t xml:space="preserve">Введение. Системы рыночной экономики. Преимущества и недостатки систем рыночной </w:t>
            </w:r>
            <w:proofErr w:type="spellStart"/>
            <w:r w:rsidRPr="00592AE2">
              <w:rPr>
                <w:rFonts w:ascii="Times New Roman" w:hAnsi="Times New Roman"/>
                <w:sz w:val="24"/>
                <w:szCs w:val="24"/>
              </w:rPr>
              <w:t>экономики</w:t>
            </w:r>
            <w:proofErr w:type="gramStart"/>
            <w:r w:rsidRPr="00592A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92AE2">
              <w:rPr>
                <w:rFonts w:ascii="Times New Roman" w:hAnsi="Times New Roman"/>
                <w:sz w:val="24"/>
                <w:szCs w:val="24"/>
              </w:rPr>
              <w:t>ходство</w:t>
            </w:r>
            <w:proofErr w:type="spellEnd"/>
            <w:r w:rsidRPr="00592AE2">
              <w:rPr>
                <w:rFonts w:ascii="Times New Roman" w:hAnsi="Times New Roman"/>
                <w:sz w:val="24"/>
                <w:szCs w:val="24"/>
              </w:rPr>
              <w:t xml:space="preserve"> и различия систем рыночной экономики. Современная российская экономика.</w:t>
            </w:r>
          </w:p>
        </w:tc>
      </w:tr>
      <w:tr w:rsidR="006B4B57" w:rsidRPr="00592AE2" w:rsidTr="006B4B57">
        <w:trPr>
          <w:trHeight w:val="5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Структура, методы и модели экономической теории. Модель спроса и предложения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592AE2" w:rsidRDefault="006B4B5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Экономический кругооборот. Модель спроса и предложения. Виды рыночных структур. Практика.</w:t>
            </w:r>
          </w:p>
        </w:tc>
      </w:tr>
      <w:tr w:rsidR="006B4B57" w:rsidRPr="00592AE2" w:rsidTr="00592AE2">
        <w:trPr>
          <w:trHeight w:val="559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Экономика предприятия: бизнес-план</w:t>
            </w:r>
          </w:p>
        </w:tc>
      </w:tr>
      <w:tr w:rsidR="006B4B57" w:rsidRPr="00592AE2" w:rsidTr="006B4B57">
        <w:trPr>
          <w:trHeight w:val="55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Основание предприятия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592AE2" w:rsidRDefault="006B4B5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Бизнес-идея. Понятие и составляющие бизнес-плана. Природа фирмы. Основные факторы размещения бизнеса.</w:t>
            </w:r>
          </w:p>
        </w:tc>
      </w:tr>
      <w:tr w:rsidR="006B4B57" w:rsidRPr="00592AE2" w:rsidTr="006B4B57">
        <w:trPr>
          <w:trHeight w:val="41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592AE2" w:rsidRDefault="006B4B5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основные элементы маркетинга. Концепция маркетинга. Исследование рынка. Разработка продукта. Сегментирование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озиционирование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предприятия. Методы </w:t>
            </w:r>
            <w:r w:rsidRPr="0059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ценообразования. Сбытовая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родвижение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 Практика.</w:t>
            </w:r>
          </w:p>
        </w:tc>
      </w:tr>
      <w:tr w:rsidR="006B4B57" w:rsidRPr="00592AE2" w:rsidTr="006B4B57">
        <w:trPr>
          <w:trHeight w:val="55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lastRenderedPageBreak/>
              <w:t>Логистика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592AE2" w:rsidRDefault="006B4B5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и основные задачи логистики. Виды закупок. Расчет закупок. Организация склада. Виды хранения запасов. Транспортная логистика.</w:t>
            </w:r>
          </w:p>
        </w:tc>
      </w:tr>
      <w:tr w:rsidR="006B4B57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033154" w:rsidRDefault="006B4B5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Организация предприятия и планирование персонала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592AE2" w:rsidRDefault="006B4B5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предприятия. Теории мотивации персонала. Стили руководства и мотивации сотрудников. Персонал. Набор и увольнение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6B4B57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033154" w:rsidRDefault="00E705A9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Организационно-правовые формы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57" w:rsidRPr="00592AE2" w:rsidRDefault="00E705A9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бизнеса. Критерии сравнения ОПФ бизнеса</w:t>
            </w:r>
          </w:p>
        </w:tc>
      </w:tr>
      <w:tr w:rsidR="00E705A9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A9" w:rsidRPr="00033154" w:rsidRDefault="00E705A9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Финансовый план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A9" w:rsidRPr="00592AE2" w:rsidRDefault="00E705A9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финансирования предпринимательской деятельности. Финансирование и инвестирование. Характеристика затрат на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средств. Понятие и оценка оборотных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прогнозирования. Задолженность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финансирования. Формирование эффективного финансового плана. Практика.</w:t>
            </w:r>
          </w:p>
        </w:tc>
      </w:tr>
      <w:tr w:rsidR="00E705A9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A9" w:rsidRPr="00033154" w:rsidRDefault="00E705A9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Основные направления экономической мысли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A9" w:rsidRPr="00592AE2" w:rsidRDefault="00E705A9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неоклассичекой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кейсианской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теории. Роль государства в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неоклассичекой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кейсианской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теории.</w:t>
            </w:r>
          </w:p>
        </w:tc>
      </w:tr>
      <w:tr w:rsidR="00E705A9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A9" w:rsidRPr="00033154" w:rsidRDefault="00E705A9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Теория денег и кредитно-денежная политика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A9" w:rsidRPr="00592AE2" w:rsidRDefault="00E705A9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Роль и функции денег в экономике. Основные инструменты кредитно-денежной политики ЦБ РФ. «Создание» денег коммерческими банками.</w:t>
            </w:r>
          </w:p>
        </w:tc>
      </w:tr>
      <w:tr w:rsidR="00E705A9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A9" w:rsidRPr="00033154" w:rsidRDefault="00E705A9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A9" w:rsidRPr="00592AE2" w:rsidRDefault="00E705A9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Структура населения. Виды безработицы. Поведение индивида на рынке труда. Политика государства в вопросах занятости.</w:t>
            </w:r>
          </w:p>
        </w:tc>
      </w:tr>
      <w:tr w:rsidR="00B97327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27" w:rsidRPr="00033154" w:rsidRDefault="00B9732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Система национальных счетов. Конъюнктурная политика и экономический рост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27" w:rsidRPr="00592AE2" w:rsidRDefault="00B9732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Конъюнктурные колебания. Инструменты конъюнктурной политики. Методы расчета конъюнктурных индикаторов. Коэффициент Джини в распределении ВВП.</w:t>
            </w:r>
          </w:p>
        </w:tc>
      </w:tr>
      <w:tr w:rsidR="00B97327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27" w:rsidRPr="00033154" w:rsidRDefault="00B9732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Бюджет и бюджетная политика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27" w:rsidRPr="00592AE2" w:rsidRDefault="00B9732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Бюджет и бюджетный процесс. Государственный долг. Способы расчета бюджетных показателей.</w:t>
            </w:r>
          </w:p>
        </w:tc>
      </w:tr>
      <w:tr w:rsidR="00B97327" w:rsidRPr="00592AE2" w:rsidTr="006B4B57">
        <w:trPr>
          <w:trHeight w:val="1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27" w:rsidRPr="00033154" w:rsidRDefault="00B97327" w:rsidP="000331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154">
              <w:rPr>
                <w:rFonts w:ascii="Times New Roman" w:hAnsi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327" w:rsidRPr="00592AE2" w:rsidRDefault="00B9732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Основные теории внешней торговли. Платежный баланс. Процесс глобализации в современном мире.</w:t>
            </w:r>
          </w:p>
        </w:tc>
      </w:tr>
    </w:tbl>
    <w:p w:rsidR="000C27DF" w:rsidRPr="00592AE2" w:rsidRDefault="000C27DF" w:rsidP="005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EB" w:rsidRPr="00033154" w:rsidRDefault="00B97327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54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  <w:r w:rsidR="00C664EB" w:rsidRPr="000331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7327" w:rsidRPr="00033154" w:rsidRDefault="00C664EB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54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10065" w:type="dxa"/>
        <w:tblInd w:w="-743" w:type="dxa"/>
        <w:tblLook w:val="04A0" w:firstRow="1" w:lastRow="0" w:firstColumn="1" w:lastColumn="0" w:noHBand="0" w:noVBand="1"/>
      </w:tblPr>
      <w:tblGrid>
        <w:gridCol w:w="2835"/>
        <w:gridCol w:w="7194"/>
        <w:gridCol w:w="36"/>
      </w:tblGrid>
      <w:tr w:rsidR="00033154" w:rsidRPr="00033154" w:rsidTr="00033154">
        <w:trPr>
          <w:trHeight w:val="28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54" w:rsidRPr="00033154" w:rsidRDefault="00033154" w:rsidP="001849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54" w:rsidRPr="00033154" w:rsidRDefault="00033154" w:rsidP="001849C7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B97327" w:rsidRPr="00033154" w:rsidTr="00033154">
        <w:trPr>
          <w:gridAfter w:val="1"/>
          <w:wAfter w:w="36" w:type="dxa"/>
        </w:trPr>
        <w:tc>
          <w:tcPr>
            <w:tcW w:w="10029" w:type="dxa"/>
            <w:gridSpan w:val="2"/>
          </w:tcPr>
          <w:p w:rsidR="00B97327" w:rsidRPr="00033154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введение в рыночную экономику</w:t>
            </w:r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Понимание рыночной экономики</w:t>
            </w:r>
          </w:p>
        </w:tc>
        <w:tc>
          <w:tcPr>
            <w:tcW w:w="7194" w:type="dxa"/>
          </w:tcPr>
          <w:p w:rsidR="00B97327" w:rsidRPr="00592AE2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Модели рыночной экономики. Провалы рынка. Роль государства в рыночной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овременная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экономика.Практика</w:t>
            </w:r>
            <w:proofErr w:type="spellEnd"/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Структура, методы и модели экономической теории. Модель спроса и предложения</w:t>
            </w:r>
          </w:p>
        </w:tc>
        <w:tc>
          <w:tcPr>
            <w:tcW w:w="7194" w:type="dxa"/>
          </w:tcPr>
          <w:p w:rsidR="00B97327" w:rsidRPr="00592AE2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теория. Экономический кругооборот. Модель спроса и предложения. Эластичность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спроса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рыночных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структур.Практика</w:t>
            </w:r>
            <w:proofErr w:type="spellEnd"/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Основы теории устойчивого развития</w:t>
            </w:r>
          </w:p>
        </w:tc>
        <w:tc>
          <w:tcPr>
            <w:tcW w:w="7194" w:type="dxa"/>
          </w:tcPr>
          <w:p w:rsidR="00B97327" w:rsidRPr="00592AE2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внешние эффекты. Взаимосвязь экономики и экологии. Понятие устойчивого развития. Государственная политика защиты окружающей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Финансовый рынок</w:t>
            </w:r>
          </w:p>
        </w:tc>
        <w:tc>
          <w:tcPr>
            <w:tcW w:w="7194" w:type="dxa"/>
          </w:tcPr>
          <w:p w:rsidR="00B97327" w:rsidRPr="00592AE2" w:rsidRDefault="00B9732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рынок: понятие, роль, значение в рыночной экономике. Фондовый рынок: понятие, структура, роль, значение в рыночной экономике. Финансовые инструменты. Биржа: история становления, виды. Механизм биржевой торговли. Финансовые </w:t>
            </w:r>
            <w:r w:rsidRPr="0059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кризисы. Практика</w:t>
            </w:r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10029" w:type="dxa"/>
            <w:gridSpan w:val="2"/>
          </w:tcPr>
          <w:p w:rsidR="00B97327" w:rsidRPr="00033154" w:rsidRDefault="00B9732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предприятия: бизнес-план</w:t>
            </w:r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Основание предприятия</w:t>
            </w:r>
          </w:p>
        </w:tc>
        <w:tc>
          <w:tcPr>
            <w:tcW w:w="7194" w:type="dxa"/>
          </w:tcPr>
          <w:p w:rsidR="00B97327" w:rsidRPr="00592AE2" w:rsidRDefault="00B97327" w:rsidP="00033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Бизнес-идея.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и составляющие бизнес-плана. Природа фирмы.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Основные факторы размещения бизнеса. Правовые нормы по основанию предприятия. Главные шаги по основанию предприятия</w:t>
            </w:r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7194" w:type="dxa"/>
          </w:tcPr>
          <w:p w:rsidR="00B97327" w:rsidRPr="00592AE2" w:rsidRDefault="00B9732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Концепция маркетинга.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продукта.Сегментирование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рынка.Позиционирование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предприятия.Методы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ценообразования.Сбытовая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политика.Франшиза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: понятие, основные особенности.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B97327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7194" w:type="dxa"/>
          </w:tcPr>
          <w:p w:rsidR="00B97327" w:rsidRPr="00592AE2" w:rsidRDefault="00B97327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основные задачи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логистики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закупок. Расчет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склада. Виды хранения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запасов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4EB" w:rsidRPr="00592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664EB" w:rsidRPr="00592AE2">
              <w:rPr>
                <w:rFonts w:ascii="Times New Roman" w:hAnsi="Times New Roman" w:cs="Times New Roman"/>
                <w:sz w:val="24"/>
                <w:szCs w:val="24"/>
              </w:rPr>
              <w:t>ранспортная</w:t>
            </w:r>
            <w:proofErr w:type="spellEnd"/>
            <w:r w:rsidR="00C664EB"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4EB" w:rsidRPr="00592AE2">
              <w:rPr>
                <w:rFonts w:ascii="Times New Roman" w:hAnsi="Times New Roman" w:cs="Times New Roman"/>
                <w:sz w:val="24"/>
                <w:szCs w:val="24"/>
              </w:rPr>
              <w:t>логистика.Практика</w:t>
            </w:r>
            <w:proofErr w:type="spellEnd"/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C664EB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Организация предприятия и планирование персонала</w:t>
            </w:r>
          </w:p>
        </w:tc>
        <w:tc>
          <w:tcPr>
            <w:tcW w:w="7194" w:type="dxa"/>
          </w:tcPr>
          <w:p w:rsidR="00B97327" w:rsidRPr="00592AE2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еории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мотивации.Стили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и мотивации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сотрудников.Набор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, оценка и развитие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персонала.Основные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формы оплаты труда. Трудовое соглашение. Охрана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C664EB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Практикум «Правовые аспекты открытия, регистрации и ликвидации фирмы»</w:t>
            </w:r>
          </w:p>
        </w:tc>
        <w:tc>
          <w:tcPr>
            <w:tcW w:w="7194" w:type="dxa"/>
          </w:tcPr>
          <w:p w:rsidR="00B97327" w:rsidRPr="00592AE2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Организация фирмы. Прием на работу. Составление резюме. Прием на работу. Оформление документов. Должностные инструкции. Штатное расписание. Ликвидация фирмы</w:t>
            </w:r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C664EB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7194" w:type="dxa"/>
          </w:tcPr>
          <w:p w:rsidR="00B97327" w:rsidRPr="00592AE2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Хозяйственный учет и его виды. Понятийный аппарат бухгалтерского учета</w:t>
            </w:r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C664EB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Финансовый учет</w:t>
            </w:r>
          </w:p>
        </w:tc>
        <w:tc>
          <w:tcPr>
            <w:tcW w:w="7194" w:type="dxa"/>
          </w:tcPr>
          <w:p w:rsidR="00B97327" w:rsidRPr="00592AE2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финансового плана. Финансирование и инвестиции. Отражение в счетах Понятие и цели 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расчетаДоходы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и расходы. Расчет точки самоокупаемости</w:t>
            </w:r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C664EB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Двойная система бухгалтерского учета</w:t>
            </w:r>
          </w:p>
        </w:tc>
        <w:tc>
          <w:tcPr>
            <w:tcW w:w="7194" w:type="dxa"/>
          </w:tcPr>
          <w:p w:rsidR="00B97327" w:rsidRPr="00592AE2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Учетная политика предприятия. Требования к бухгалтерскому учету на предприятии. Бухгалтерский счет. Принципы двойной записи. Формы организации бухгалтерских счетов. Балансовое уравнение. Определение финансового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B97327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B97327" w:rsidRPr="00033154" w:rsidRDefault="00C664EB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Текущие проводки: от 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к заключительному балансу</w:t>
            </w:r>
          </w:p>
        </w:tc>
        <w:tc>
          <w:tcPr>
            <w:tcW w:w="7194" w:type="dxa"/>
          </w:tcPr>
          <w:p w:rsidR="00B97327" w:rsidRPr="00592AE2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баланс: актив и пассив. Типы хозяйственных операций: операции, связанные с изменением пассивов. Типы хозяйственных операций: операции, связанные с изменением валюты баланса. Типы хозяйственных операций: операции, связанные с изменением валюты баланса. Активные бухгалтерские счета. Пассивные бухгалтерские счета. Активно-пассивные бухгалтерские счета. Простые и сложные бухгалтерские проводки. Дебетовые и кредитовые обороты. Калькуляционные счета. Собирательно-распределительный счет. Расчетные счета. Финансово-результативные счета. Практика. Составление заключительного баланса</w:t>
            </w:r>
          </w:p>
        </w:tc>
      </w:tr>
      <w:tr w:rsidR="00C664EB" w:rsidRPr="00592AE2" w:rsidTr="00033154">
        <w:trPr>
          <w:gridAfter w:val="1"/>
          <w:wAfter w:w="36" w:type="dxa"/>
        </w:trPr>
        <w:tc>
          <w:tcPr>
            <w:tcW w:w="2835" w:type="dxa"/>
          </w:tcPr>
          <w:p w:rsidR="00C664EB" w:rsidRPr="00033154" w:rsidRDefault="00C664EB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Расчет издержек</w:t>
            </w:r>
          </w:p>
        </w:tc>
        <w:tc>
          <w:tcPr>
            <w:tcW w:w="7194" w:type="dxa"/>
          </w:tcPr>
          <w:p w:rsidR="00C664EB" w:rsidRPr="00592AE2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производства. Структура издержек. Расходы и издержки. Виды издержек. Постоянные, переменные, удельные издержки. Дополнительные издержки. Объекты затрат.  Центры возникновения затрат. Простая калькуляция себестоимости</w:t>
            </w:r>
          </w:p>
        </w:tc>
      </w:tr>
    </w:tbl>
    <w:p w:rsidR="00B97327" w:rsidRPr="00592AE2" w:rsidRDefault="00B97327" w:rsidP="005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DB" w:rsidRPr="00033154" w:rsidRDefault="00C664EB" w:rsidP="00592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54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10065" w:type="dxa"/>
        <w:tblInd w:w="-743" w:type="dxa"/>
        <w:tblLook w:val="04A0" w:firstRow="1" w:lastRow="0" w:firstColumn="1" w:lastColumn="0" w:noHBand="0" w:noVBand="1"/>
      </w:tblPr>
      <w:tblGrid>
        <w:gridCol w:w="2834"/>
        <w:gridCol w:w="7195"/>
        <w:gridCol w:w="36"/>
      </w:tblGrid>
      <w:tr w:rsidR="00033154" w:rsidRPr="00033154" w:rsidTr="00033154">
        <w:trPr>
          <w:trHeight w:val="284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54" w:rsidRPr="00033154" w:rsidRDefault="00033154" w:rsidP="001849C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7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54" w:rsidRPr="00033154" w:rsidRDefault="00033154" w:rsidP="001849C7">
            <w:pPr>
              <w:pStyle w:val="1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C664EB" w:rsidRPr="00033154" w:rsidTr="00033154">
        <w:trPr>
          <w:gridAfter w:val="1"/>
          <w:wAfter w:w="36" w:type="dxa"/>
        </w:trPr>
        <w:tc>
          <w:tcPr>
            <w:tcW w:w="10029" w:type="dxa"/>
            <w:gridSpan w:val="2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предприятия: бизнес-план</w:t>
            </w:r>
          </w:p>
        </w:tc>
      </w:tr>
      <w:tr w:rsidR="00C664E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формы</w:t>
            </w:r>
          </w:p>
        </w:tc>
        <w:tc>
          <w:tcPr>
            <w:tcW w:w="7195" w:type="dxa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и юридическое лицо. Правоспособность и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дееспособность.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основных организационно-правовых форм бизнеса. Критерии выбора организационно-правовой формы бизнеса. Индивидуальный предприниматель. Важнейшие правовые положения о предприятиях. Торговый и налоговый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реестры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C664E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план</w:t>
            </w:r>
          </w:p>
        </w:tc>
        <w:tc>
          <w:tcPr>
            <w:tcW w:w="7195" w:type="dxa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Организация финансирования предпринимательской деятельности.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Финансирование и инвестирование.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Характеристика затрат на предприятии.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Динамика затрат на предприятии.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оценка основных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оборотных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средств.Техника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прогнозирования.Задолженность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предприятия.Формирование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финансового плана. Виды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C664E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Практикум «Разработка бизнес-плана»</w:t>
            </w:r>
          </w:p>
        </w:tc>
        <w:tc>
          <w:tcPr>
            <w:tcW w:w="7195" w:type="dxa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Бизнес-идея. Общая структура бизнес-плана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Виды затрат. Расчет себестоимости.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принятия управленческих решений. Финансирование. Разработка и представление бизнес-плана. </w:t>
            </w:r>
          </w:p>
        </w:tc>
      </w:tr>
      <w:tr w:rsidR="00C664E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Двойная система бухгалтерского учета</w:t>
            </w:r>
          </w:p>
        </w:tc>
        <w:tc>
          <w:tcPr>
            <w:tcW w:w="7195" w:type="dxa"/>
          </w:tcPr>
          <w:p w:rsidR="00C664EB" w:rsidRPr="00033154" w:rsidRDefault="00C664E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интерпретации годового баланса. Основной капитал: структура и проблемы оценки. Оборотный капитал: структура и проблемы оценки. Выявление скрытых резервов предприятия. Горизонтальный анализ бухгалтерского баланса. Вертикальный анализ бухгалтерского баланса. Оценка структуры актива баланса. Оценка структуры пассива баланса. Оценка финансовой устойчивости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иквидность.</w:t>
            </w:r>
            <w:r w:rsidR="0028313B" w:rsidRPr="0003315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="0028313B"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устойчивости предприятия. </w:t>
            </w:r>
            <w:proofErr w:type="spellStart"/>
            <w:r w:rsidR="0028313B" w:rsidRPr="00033154">
              <w:rPr>
                <w:rFonts w:ascii="Times New Roman" w:hAnsi="Times New Roman" w:cs="Times New Roman"/>
                <w:sz w:val="24"/>
                <w:szCs w:val="24"/>
              </w:rPr>
              <w:t>Платежеспособность</w:t>
            </w:r>
            <w:proofErr w:type="gramStart"/>
            <w:r w:rsidR="0028313B" w:rsidRPr="000331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8313B" w:rsidRPr="00033154">
              <w:rPr>
                <w:rFonts w:ascii="Times New Roman" w:hAnsi="Times New Roman" w:cs="Times New Roman"/>
                <w:sz w:val="24"/>
                <w:szCs w:val="24"/>
              </w:rPr>
              <w:t>омплексная</w:t>
            </w:r>
            <w:proofErr w:type="spellEnd"/>
            <w:r w:rsidR="0028313B"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финансового состояния </w:t>
            </w:r>
            <w:proofErr w:type="spellStart"/>
            <w:r w:rsidR="0028313B" w:rsidRPr="00033154">
              <w:rPr>
                <w:rFonts w:ascii="Times New Roman" w:hAnsi="Times New Roman" w:cs="Times New Roman"/>
                <w:sz w:val="24"/>
                <w:szCs w:val="24"/>
              </w:rPr>
              <w:t>предприятия.Практика</w:t>
            </w:r>
            <w:proofErr w:type="spellEnd"/>
          </w:p>
        </w:tc>
      </w:tr>
      <w:tr w:rsidR="00C664E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C664E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Расчет издержек</w:t>
            </w:r>
          </w:p>
        </w:tc>
        <w:tc>
          <w:tcPr>
            <w:tcW w:w="7195" w:type="dxa"/>
          </w:tcPr>
          <w:p w:rsidR="00C664E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основных и дополнительных издержек. Учет полных и предельных издержек. Виды калькуляции себестоимости по видам продукции. Прогрессивные и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дегрессивные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издержки. Практика</w:t>
            </w:r>
          </w:p>
        </w:tc>
      </w:tr>
      <w:tr w:rsidR="00C664E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C664E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7195" w:type="dxa"/>
          </w:tcPr>
          <w:p w:rsidR="00C664E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Налоги: сущность, значение, виды. Классификация налогов. Социально-общественная значимость налогов. Налог на доходы физических лиц: порядок расчета, порядок уплаты, льготы. Налоговая декларация. Налог на добавленную стоимость: порядок расчета и уплаты. Отражение налогов в бухгалтерском учете</w:t>
            </w:r>
          </w:p>
        </w:tc>
      </w:tr>
      <w:tr w:rsidR="0028313B" w:rsidRPr="00033154" w:rsidTr="00033154">
        <w:trPr>
          <w:gridAfter w:val="1"/>
          <w:wAfter w:w="36" w:type="dxa"/>
        </w:trPr>
        <w:tc>
          <w:tcPr>
            <w:tcW w:w="10029" w:type="dxa"/>
            <w:gridSpan w:val="2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микроэкономика и экономическая политика</w:t>
            </w:r>
          </w:p>
        </w:tc>
      </w:tr>
      <w:tr w:rsidR="0028313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экономической мысли</w:t>
            </w:r>
          </w:p>
        </w:tc>
        <w:tc>
          <w:tcPr>
            <w:tcW w:w="7195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неоклассичекой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теории. Основные положения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кейсианской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равнительный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основных положений неоклассической и кейнсианской теорий. Экономическая политика правительства с позиций политики предложения и политики спроса.</w:t>
            </w:r>
          </w:p>
        </w:tc>
      </w:tr>
      <w:tr w:rsidR="0028313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Теория денег и кредитно-денежная политика</w:t>
            </w:r>
          </w:p>
        </w:tc>
        <w:tc>
          <w:tcPr>
            <w:tcW w:w="7195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Деньги: ступень развития, виды, функции, особенности. Основные положения количественной теории денег. Задачи, стратегия и основные инструменты кредитно-денежной политики ЦБ РФ. «Создание» и «уничтожение» денег коммерческими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банками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нфляция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: причины, механизм, социально-экономические последствия. Антиинфляционная политика</w:t>
            </w:r>
          </w:p>
        </w:tc>
      </w:tr>
      <w:tr w:rsidR="0028313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7195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Основный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рынка труда в РФ и конкретном регионе. Основные положения теории занятости Д.-М.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Кейнса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. Поведение индивида на рынке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езработица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: причины, виды, издержки, последствия. Политика государства в вопросах занятости.</w:t>
            </w:r>
          </w:p>
        </w:tc>
      </w:tr>
      <w:tr w:rsidR="0028313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национальных счетов. Конъюнктурная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и экономический рост</w:t>
            </w:r>
          </w:p>
        </w:tc>
        <w:tc>
          <w:tcPr>
            <w:tcW w:w="7195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ВВП: определение, методы расчета, сильные и слабые стороны как индикатора измерения благосостояния государства. 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Экономический рост: показатели, значение, основные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кономический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цикл. Виды конъюнктурных колебаний. Конъюнктурные фазы экономического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онъюнктурная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государства. Инструменты конъюнктурной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28313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и бюджетная политика</w:t>
            </w:r>
          </w:p>
        </w:tc>
        <w:tc>
          <w:tcPr>
            <w:tcW w:w="7195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Бюджет и бюджетный процесс в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виды, основные классификации налогов и сборов в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РФ.Государственный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долг: определение, структура, источники формирования, вопросы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обслуживания.Понятие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«теневой экономики» и ее значение для экономического развития страны. Кривая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Лэффера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</w:tr>
      <w:tr w:rsidR="0028313B" w:rsidRPr="00033154" w:rsidTr="00033154">
        <w:trPr>
          <w:gridAfter w:val="1"/>
          <w:wAfter w:w="36" w:type="dxa"/>
        </w:trPr>
        <w:tc>
          <w:tcPr>
            <w:tcW w:w="2834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 и глобализация</w:t>
            </w:r>
          </w:p>
        </w:tc>
        <w:tc>
          <w:tcPr>
            <w:tcW w:w="7195" w:type="dxa"/>
          </w:tcPr>
          <w:p w:rsidR="0028313B" w:rsidRPr="00033154" w:rsidRDefault="0028313B" w:rsidP="0003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теории внешней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proofErr w:type="gram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латежный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баланс.Система</w:t>
            </w:r>
            <w:proofErr w:type="spellEnd"/>
            <w:r w:rsidRPr="0003315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экономических отношений. Система международных финансов. Валюта и валютные курсы. Внешнеэкономическая деятельность РФ: содержание, особенности, направления, партнеры, перспективы. Процесс глобализации: основные взгляды, факторы, положительные и отрицательные стороны. Основные социально-экономические проблемы человечества</w:t>
            </w:r>
          </w:p>
        </w:tc>
      </w:tr>
    </w:tbl>
    <w:p w:rsidR="00033154" w:rsidRPr="00592AE2" w:rsidRDefault="00033154" w:rsidP="005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DB" w:rsidRPr="00592AE2" w:rsidRDefault="00511DDB" w:rsidP="0059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DB" w:rsidRPr="00592AE2" w:rsidRDefault="00033154" w:rsidP="00033154">
      <w:pPr>
        <w:pStyle w:val="Default"/>
      </w:pPr>
      <w:r>
        <w:rPr>
          <w:b/>
          <w:bCs/>
        </w:rPr>
        <w:t>3. Тематическое планирование</w:t>
      </w:r>
    </w:p>
    <w:p w:rsidR="00033154" w:rsidRDefault="007B79E2" w:rsidP="000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AE2">
        <w:rPr>
          <w:rFonts w:ascii="Times New Roman" w:hAnsi="Times New Roman" w:cs="Times New Roman"/>
          <w:b/>
          <w:bCs/>
          <w:sz w:val="24"/>
          <w:szCs w:val="24"/>
        </w:rPr>
        <w:t>Базовый уровень.</w:t>
      </w:r>
      <w:r w:rsidR="00033154" w:rsidRPr="00033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3154" w:rsidRDefault="00033154" w:rsidP="000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AE2">
        <w:rPr>
          <w:rFonts w:ascii="Times New Roman" w:hAnsi="Times New Roman" w:cs="Times New Roman"/>
          <w:b/>
          <w:bCs/>
          <w:sz w:val="24"/>
          <w:szCs w:val="24"/>
        </w:rPr>
        <w:t xml:space="preserve">10 класс (35ч.) </w:t>
      </w:r>
    </w:p>
    <w:p w:rsidR="00511DDB" w:rsidRPr="00592AE2" w:rsidRDefault="00511DDB" w:rsidP="000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511DDB" w:rsidRPr="00592AE2" w:rsidTr="007414B5">
        <w:tc>
          <w:tcPr>
            <w:tcW w:w="675" w:type="dxa"/>
          </w:tcPr>
          <w:p w:rsidR="00511DDB" w:rsidRPr="00592AE2" w:rsidRDefault="00511DDB" w:rsidP="00592AE2">
            <w:pPr>
              <w:pStyle w:val="Default"/>
              <w:jc w:val="center"/>
            </w:pPr>
            <w:r w:rsidRPr="00592AE2">
              <w:rPr>
                <w:b/>
                <w:bCs/>
              </w:rPr>
              <w:t>№ п\</w:t>
            </w:r>
            <w:proofErr w:type="gramStart"/>
            <w:r w:rsidRPr="00592AE2">
              <w:rPr>
                <w:b/>
                <w:bCs/>
              </w:rPr>
              <w:t>п</w:t>
            </w:r>
            <w:proofErr w:type="gramEnd"/>
          </w:p>
        </w:tc>
        <w:tc>
          <w:tcPr>
            <w:tcW w:w="6663" w:type="dxa"/>
          </w:tcPr>
          <w:p w:rsidR="00511DDB" w:rsidRPr="00592AE2" w:rsidRDefault="00511DDB" w:rsidP="00592AE2">
            <w:pPr>
              <w:pStyle w:val="Default"/>
              <w:jc w:val="center"/>
            </w:pPr>
            <w:r w:rsidRPr="00592AE2"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</w:tcPr>
          <w:p w:rsidR="00511DDB" w:rsidRPr="00592AE2" w:rsidRDefault="00511DDB" w:rsidP="00592AE2">
            <w:pPr>
              <w:pStyle w:val="Default"/>
              <w:jc w:val="center"/>
            </w:pPr>
            <w:r w:rsidRPr="00592AE2">
              <w:rPr>
                <w:b/>
                <w:bCs/>
              </w:rPr>
              <w:t>Кол-во часов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033154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1DDB" w:rsidRPr="00592AE2" w:rsidTr="007414B5">
        <w:tc>
          <w:tcPr>
            <w:tcW w:w="675" w:type="dxa"/>
          </w:tcPr>
          <w:p w:rsidR="00511DDB" w:rsidRPr="00592AE2" w:rsidRDefault="00511DDB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DDB" w:rsidRPr="00592AE2" w:rsidRDefault="0033671A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рыночной экономики</w:t>
            </w:r>
          </w:p>
        </w:tc>
        <w:tc>
          <w:tcPr>
            <w:tcW w:w="2126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Введение. Системы рыночной экономики. Преимущества и недостатки систем рыночной экономики.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Сходство и различия систем рыночной экономики. Современная российская экономика.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DDB" w:rsidRPr="00592AE2" w:rsidTr="007414B5">
        <w:tc>
          <w:tcPr>
            <w:tcW w:w="675" w:type="dxa"/>
          </w:tcPr>
          <w:p w:rsidR="00511DDB" w:rsidRPr="00592AE2" w:rsidRDefault="00511DDB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DDB" w:rsidRPr="00592AE2" w:rsidRDefault="0033671A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методы и модели экономической теории. Модель спроса и предложения</w:t>
            </w:r>
          </w:p>
        </w:tc>
        <w:tc>
          <w:tcPr>
            <w:tcW w:w="2126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Экономический кругооборот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Модель спроса и предложения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Виды рыночных структур. Практика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B57" w:rsidRPr="00592AE2" w:rsidTr="00592AE2">
        <w:tc>
          <w:tcPr>
            <w:tcW w:w="9464" w:type="dxa"/>
            <w:gridSpan w:val="3"/>
          </w:tcPr>
          <w:p w:rsidR="006B4B57" w:rsidRPr="00592AE2" w:rsidRDefault="006B4B57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предприятия: бизнес-план</w:t>
            </w:r>
          </w:p>
        </w:tc>
      </w:tr>
      <w:tr w:rsidR="00511DDB" w:rsidRPr="00592AE2" w:rsidTr="007414B5">
        <w:tc>
          <w:tcPr>
            <w:tcW w:w="675" w:type="dxa"/>
          </w:tcPr>
          <w:p w:rsidR="00511DDB" w:rsidRPr="00592AE2" w:rsidRDefault="00511DDB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предприятия</w:t>
            </w:r>
          </w:p>
        </w:tc>
        <w:tc>
          <w:tcPr>
            <w:tcW w:w="2126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Бизнес-идея. Понятие и составляющие бизнес-плана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Природа фирмы. Основные факторы размещения бизнеса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DDB" w:rsidRPr="00592AE2" w:rsidTr="007414B5">
        <w:tc>
          <w:tcPr>
            <w:tcW w:w="675" w:type="dxa"/>
          </w:tcPr>
          <w:p w:rsidR="00511DDB" w:rsidRPr="00592AE2" w:rsidRDefault="00511DDB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2126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Сущность и основные элементы маркетинга. Концепция маркетинга.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Исследование рынка. Разработка продукта. Сегментирование рынка.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предприятия. Методы ценообразования. Сбытовая политика. 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Продвижение. Практика.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DDB" w:rsidRPr="00592AE2" w:rsidTr="007414B5">
        <w:tc>
          <w:tcPr>
            <w:tcW w:w="675" w:type="dxa"/>
          </w:tcPr>
          <w:p w:rsidR="00511DDB" w:rsidRPr="00592AE2" w:rsidRDefault="00511DDB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2126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основные задачи логистики. Виды закупок. Расчет </w:t>
            </w:r>
            <w:r w:rsidRPr="0059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Организация склада. Виды хранения запасов. Транспортная логистика.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DDB" w:rsidRPr="00592AE2" w:rsidTr="007414B5">
        <w:tc>
          <w:tcPr>
            <w:tcW w:w="675" w:type="dxa"/>
          </w:tcPr>
          <w:p w:rsidR="00511DDB" w:rsidRPr="00592AE2" w:rsidRDefault="00511DDB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предприятия и планирование персонала</w:t>
            </w:r>
          </w:p>
        </w:tc>
        <w:tc>
          <w:tcPr>
            <w:tcW w:w="2126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предприятия. Теории мотивации персонала.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Стили руководства и мотивации сотрудников. Персонал. Набор и увольнение персонала. 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DDB" w:rsidRPr="00592AE2" w:rsidTr="007414B5">
        <w:tc>
          <w:tcPr>
            <w:tcW w:w="675" w:type="dxa"/>
          </w:tcPr>
          <w:p w:rsidR="00511DDB" w:rsidRPr="00592AE2" w:rsidRDefault="00511DDB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формы</w:t>
            </w:r>
          </w:p>
        </w:tc>
        <w:tc>
          <w:tcPr>
            <w:tcW w:w="2126" w:type="dxa"/>
          </w:tcPr>
          <w:p w:rsidR="00511DDB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бизнеса. Критерии сравнения ОПФ бизнеса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Организация финансирования предпринимательской деятельности. Финансирование и инвестирование.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Характеристика затрат на предприятии.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основных средств. Понятие и оценка оборотных средств.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Техника прогнозирования. Задолженность предприятия.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Виды финансирования. Формирование эффективного финансового плана. 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5A9" w:rsidRPr="00592AE2" w:rsidTr="00592AE2">
        <w:tc>
          <w:tcPr>
            <w:tcW w:w="9464" w:type="dxa"/>
            <w:gridSpan w:val="3"/>
          </w:tcPr>
          <w:p w:rsidR="00E705A9" w:rsidRPr="00592AE2" w:rsidRDefault="00E705A9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теория. Макроэкономика и экономическая политика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экономической мысли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неоклассичекой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кейсианской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теории. Роль государства в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неоклассичекой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кейсианской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теории.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Теория денег и кредитно-денежная политика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Роль и функции денег в экономике.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кредитно-денежной политики ЦБ РФ. «Создание» денег коммерческими банками.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Структура населения. Виды безработицы. Поведение индивида на рынке труда.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Политика государства в вопросах занятости.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F43AA"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истема национальных счетов</w:t>
            </w: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. Конъюнктурная политика и экономический рост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Конъюнктурные колебания. Инструменты конъюнктурной политики. 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Методы расчета конъюнктурных индикаторов. Коэффициент Джини в распределении ВВП.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и бюджетная политика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Бюджет и бюджетный процесс. 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долг. Способы расчета бюджетных показателей.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2126" w:type="dxa"/>
          </w:tcPr>
          <w:p w:rsidR="007414B5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Основные теории внешней торговли. Платежный баланс. Процесс глобализации в современном мире.</w:t>
            </w:r>
          </w:p>
        </w:tc>
        <w:tc>
          <w:tcPr>
            <w:tcW w:w="2126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4B5" w:rsidRPr="00592AE2" w:rsidTr="007414B5">
        <w:tc>
          <w:tcPr>
            <w:tcW w:w="675" w:type="dxa"/>
          </w:tcPr>
          <w:p w:rsidR="007414B5" w:rsidRPr="00592AE2" w:rsidRDefault="007414B5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7414B5" w:rsidRPr="00033154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</w:tcPr>
          <w:p w:rsidR="007414B5" w:rsidRPr="00033154" w:rsidRDefault="007414B5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11DDB" w:rsidRPr="00592AE2" w:rsidRDefault="00511DDB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35F" w:rsidRPr="00592AE2" w:rsidRDefault="00B6735F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35F" w:rsidRDefault="00B6735F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F3A" w:rsidRPr="00592AE2" w:rsidRDefault="005B6F3A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154" w:rsidRPr="00592AE2" w:rsidRDefault="00033154" w:rsidP="000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Углубленный уровень.</w:t>
      </w:r>
    </w:p>
    <w:p w:rsidR="00033154" w:rsidRDefault="00B6735F" w:rsidP="000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AE2">
        <w:rPr>
          <w:rFonts w:ascii="Times New Roman" w:hAnsi="Times New Roman" w:cs="Times New Roman"/>
          <w:b/>
          <w:bCs/>
          <w:sz w:val="24"/>
          <w:szCs w:val="24"/>
        </w:rPr>
        <w:t>10 класс (</w:t>
      </w:r>
      <w:r w:rsidR="007B79E2" w:rsidRPr="00592A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331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92AE2">
        <w:rPr>
          <w:rFonts w:ascii="Times New Roman" w:hAnsi="Times New Roman" w:cs="Times New Roman"/>
          <w:b/>
          <w:bCs/>
          <w:sz w:val="24"/>
          <w:szCs w:val="24"/>
        </w:rPr>
        <w:t>ч.)</w:t>
      </w:r>
      <w:r w:rsidR="007B79E2" w:rsidRPr="00592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056"/>
        <w:gridCol w:w="6368"/>
        <w:gridCol w:w="2040"/>
      </w:tblGrid>
      <w:tr w:rsidR="00B6735F" w:rsidRPr="00592AE2" w:rsidTr="00033154">
        <w:tc>
          <w:tcPr>
            <w:tcW w:w="1056" w:type="dxa"/>
          </w:tcPr>
          <w:p w:rsidR="00B6735F" w:rsidRPr="00592AE2" w:rsidRDefault="00B6735F" w:rsidP="00592AE2">
            <w:pPr>
              <w:pStyle w:val="Default"/>
              <w:jc w:val="center"/>
            </w:pPr>
            <w:r w:rsidRPr="00592AE2">
              <w:rPr>
                <w:b/>
                <w:bCs/>
              </w:rPr>
              <w:t>№ п\</w:t>
            </w:r>
            <w:proofErr w:type="gramStart"/>
            <w:r w:rsidRPr="00592AE2">
              <w:rPr>
                <w:b/>
                <w:bCs/>
              </w:rPr>
              <w:t>п</w:t>
            </w:r>
            <w:proofErr w:type="gramEnd"/>
          </w:p>
        </w:tc>
        <w:tc>
          <w:tcPr>
            <w:tcW w:w="6368" w:type="dxa"/>
          </w:tcPr>
          <w:p w:rsidR="00B6735F" w:rsidRPr="00592AE2" w:rsidRDefault="00B6735F" w:rsidP="00592AE2">
            <w:pPr>
              <w:pStyle w:val="Default"/>
              <w:jc w:val="center"/>
            </w:pPr>
            <w:r w:rsidRPr="00592AE2">
              <w:rPr>
                <w:b/>
                <w:bCs/>
              </w:rPr>
              <w:t>Тема урока</w:t>
            </w:r>
          </w:p>
        </w:tc>
        <w:tc>
          <w:tcPr>
            <w:tcW w:w="2040" w:type="dxa"/>
          </w:tcPr>
          <w:p w:rsidR="00B6735F" w:rsidRPr="00592AE2" w:rsidRDefault="00B6735F" w:rsidP="00592AE2">
            <w:pPr>
              <w:pStyle w:val="Default"/>
              <w:jc w:val="center"/>
            </w:pPr>
            <w:r w:rsidRPr="00592AE2">
              <w:rPr>
                <w:b/>
                <w:bCs/>
              </w:rPr>
              <w:t>Кол-во часов</w:t>
            </w:r>
          </w:p>
        </w:tc>
      </w:tr>
      <w:tr w:rsidR="00B6735F" w:rsidRPr="00592AE2" w:rsidTr="00033154">
        <w:tc>
          <w:tcPr>
            <w:tcW w:w="1056" w:type="dxa"/>
          </w:tcPr>
          <w:p w:rsidR="00B6735F" w:rsidRPr="00033154" w:rsidRDefault="00B6735F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B6735F" w:rsidRPr="00592AE2" w:rsidRDefault="00B6735F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040" w:type="dxa"/>
          </w:tcPr>
          <w:p w:rsidR="00B6735F" w:rsidRPr="00592AE2" w:rsidRDefault="00B6735F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3AA" w:rsidRPr="00592AE2" w:rsidTr="000C27DF">
        <w:tc>
          <w:tcPr>
            <w:tcW w:w="9464" w:type="dxa"/>
            <w:gridSpan w:val="3"/>
          </w:tcPr>
          <w:p w:rsidR="009F43AA" w:rsidRPr="00592AE2" w:rsidRDefault="009F43AA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теория: введение в рыночную экономику</w:t>
            </w:r>
          </w:p>
        </w:tc>
      </w:tr>
      <w:tr w:rsidR="00B6735F" w:rsidRPr="00592AE2" w:rsidTr="00033154">
        <w:tc>
          <w:tcPr>
            <w:tcW w:w="1056" w:type="dxa"/>
          </w:tcPr>
          <w:p w:rsidR="00B6735F" w:rsidRPr="00592AE2" w:rsidRDefault="00B6735F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B6735F" w:rsidRPr="00592AE2" w:rsidRDefault="00B6735F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рыночной экономики</w:t>
            </w:r>
          </w:p>
        </w:tc>
        <w:tc>
          <w:tcPr>
            <w:tcW w:w="2040" w:type="dxa"/>
          </w:tcPr>
          <w:p w:rsidR="00B6735F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735F" w:rsidRPr="00592AE2" w:rsidTr="00033154">
        <w:tc>
          <w:tcPr>
            <w:tcW w:w="1056" w:type="dxa"/>
          </w:tcPr>
          <w:p w:rsidR="00B6735F" w:rsidRPr="00592AE2" w:rsidRDefault="00B6735F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68" w:type="dxa"/>
          </w:tcPr>
          <w:p w:rsidR="00B6735F" w:rsidRPr="00592AE2" w:rsidRDefault="00B6735F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15134D" w:rsidRPr="00592AE2">
              <w:rPr>
                <w:rFonts w:ascii="Times New Roman" w:hAnsi="Times New Roman" w:cs="Times New Roman"/>
                <w:sz w:val="24"/>
                <w:szCs w:val="24"/>
              </w:rPr>
              <w:t>Модели рыночной экономики.</w:t>
            </w:r>
          </w:p>
        </w:tc>
        <w:tc>
          <w:tcPr>
            <w:tcW w:w="2040" w:type="dxa"/>
          </w:tcPr>
          <w:p w:rsidR="00B6735F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5F" w:rsidRPr="00592AE2" w:rsidTr="00033154">
        <w:tc>
          <w:tcPr>
            <w:tcW w:w="1056" w:type="dxa"/>
          </w:tcPr>
          <w:p w:rsidR="00B6735F" w:rsidRPr="00592AE2" w:rsidRDefault="00033154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68" w:type="dxa"/>
          </w:tcPr>
          <w:p w:rsidR="00B6735F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Провалы рынка. Роль государства в рыночной экономике.</w:t>
            </w:r>
          </w:p>
        </w:tc>
        <w:tc>
          <w:tcPr>
            <w:tcW w:w="2040" w:type="dxa"/>
          </w:tcPr>
          <w:p w:rsidR="00B6735F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Современная российская экономика.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35F" w:rsidRPr="00592AE2" w:rsidTr="00033154">
        <w:tc>
          <w:tcPr>
            <w:tcW w:w="1056" w:type="dxa"/>
          </w:tcPr>
          <w:p w:rsidR="00B6735F" w:rsidRPr="00592AE2" w:rsidRDefault="00B6735F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B6735F" w:rsidRPr="00592AE2" w:rsidRDefault="00B6735F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методы и модели экономической теории. Модель спроса и предложения</w:t>
            </w:r>
          </w:p>
        </w:tc>
        <w:tc>
          <w:tcPr>
            <w:tcW w:w="2040" w:type="dxa"/>
          </w:tcPr>
          <w:p w:rsidR="00B6735F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6735F" w:rsidRPr="00592AE2" w:rsidTr="00033154">
        <w:tc>
          <w:tcPr>
            <w:tcW w:w="1056" w:type="dxa"/>
          </w:tcPr>
          <w:p w:rsidR="00B6735F" w:rsidRPr="00592AE2" w:rsidRDefault="00033154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368" w:type="dxa"/>
          </w:tcPr>
          <w:p w:rsidR="00B6735F" w:rsidRPr="00592AE2" w:rsidRDefault="00B6735F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Экономический кругооборот</w:t>
            </w:r>
          </w:p>
        </w:tc>
        <w:tc>
          <w:tcPr>
            <w:tcW w:w="2040" w:type="dxa"/>
          </w:tcPr>
          <w:p w:rsidR="00B6735F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35F" w:rsidRPr="00592AE2" w:rsidTr="00033154">
        <w:tc>
          <w:tcPr>
            <w:tcW w:w="1056" w:type="dxa"/>
          </w:tcPr>
          <w:p w:rsidR="00B6735F" w:rsidRPr="00592AE2" w:rsidRDefault="00033154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  <w:tc>
          <w:tcPr>
            <w:tcW w:w="6368" w:type="dxa"/>
          </w:tcPr>
          <w:p w:rsidR="00B6735F" w:rsidRPr="00592AE2" w:rsidRDefault="00B6735F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Модель спроса и предложения</w:t>
            </w:r>
          </w:p>
        </w:tc>
        <w:tc>
          <w:tcPr>
            <w:tcW w:w="2040" w:type="dxa"/>
          </w:tcPr>
          <w:p w:rsidR="00B6735F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35F" w:rsidRPr="00592AE2" w:rsidTr="00033154">
        <w:tc>
          <w:tcPr>
            <w:tcW w:w="1056" w:type="dxa"/>
          </w:tcPr>
          <w:p w:rsidR="00B6735F" w:rsidRPr="00592AE2" w:rsidRDefault="00033154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8" w:type="dxa"/>
          </w:tcPr>
          <w:p w:rsidR="00B6735F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Эластичность спроса.</w:t>
            </w:r>
          </w:p>
        </w:tc>
        <w:tc>
          <w:tcPr>
            <w:tcW w:w="2040" w:type="dxa"/>
          </w:tcPr>
          <w:p w:rsidR="00B6735F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Виды рыночных структур.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устойчивого развития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Отрицательные внешние эффекты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Взаимосвязь экономики и экологии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устойчивого развития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защиты окружающей среды.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4D" w:rsidRPr="00592AE2" w:rsidTr="00033154">
        <w:tc>
          <w:tcPr>
            <w:tcW w:w="1056" w:type="dxa"/>
            <w:shd w:val="clear" w:color="auto" w:fill="auto"/>
          </w:tcPr>
          <w:p w:rsidR="0015134D" w:rsidRPr="00033154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рынок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5134D" w:rsidRPr="00592AE2" w:rsidTr="00033154">
        <w:tc>
          <w:tcPr>
            <w:tcW w:w="1056" w:type="dxa"/>
            <w:shd w:val="clear" w:color="auto" w:fill="auto"/>
          </w:tcPr>
          <w:p w:rsidR="0015134D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Финансовый рынок: понятие, роль, значение в рыночной экономике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  <w:shd w:val="clear" w:color="auto" w:fill="auto"/>
          </w:tcPr>
          <w:p w:rsidR="0015134D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Фондовый рынок: понятие, структура, роль, значение в рыночной экономике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Биржа: история становления, виды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Механизм биржевой торговли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Финансовые кризисы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15134D">
        <w:tc>
          <w:tcPr>
            <w:tcW w:w="9464" w:type="dxa"/>
            <w:gridSpan w:val="3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предприятия: бизнес-план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предприятия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Бизнес-идея. 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и составляющие бизнес-плана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Природа фирмы.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Основные факторы размещения бизнеса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Правовые нормы по основанию предприятия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Главные шаги по основанию предприятия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Концепция маркетинга.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рынка. 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Разработка продукта.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Сегментирование рынка.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предприятия. 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Методы ценообразования.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Сбытовая политика.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Франшиза: понятие, основные особенности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Продвижение.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154" w:rsidRPr="00592AE2" w:rsidTr="00033154">
        <w:tc>
          <w:tcPr>
            <w:tcW w:w="1056" w:type="dxa"/>
          </w:tcPr>
          <w:p w:rsidR="00033154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368" w:type="dxa"/>
          </w:tcPr>
          <w:p w:rsidR="00033154" w:rsidRPr="00592AE2" w:rsidRDefault="00033154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40" w:type="dxa"/>
          </w:tcPr>
          <w:p w:rsidR="00033154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основные задачи логистики. 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Виды закупок. Расчет закупок.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Организация склада. Виды хранения запасов.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предприятия и планирование персонала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предприятия. 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Теории мотивации.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Стили руководства и мотивации сотрудников. 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Набор, оценка и развитие персонала.</w:t>
            </w:r>
          </w:p>
        </w:tc>
        <w:tc>
          <w:tcPr>
            <w:tcW w:w="2040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Основные формы оплаты труда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Трудовое соглашение. Охрана труда.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15134D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«Правовые аспекты открытия, регистрации и ликвидации фирмы»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Организация фирмы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Прием на работу</w:t>
            </w:r>
            <w:r w:rsidR="007B79E2" w:rsidRPr="00592AE2">
              <w:rPr>
                <w:rFonts w:ascii="Times New Roman" w:hAnsi="Times New Roman" w:cs="Times New Roman"/>
                <w:sz w:val="24"/>
                <w:szCs w:val="24"/>
              </w:rPr>
              <w:t>. Составление резюме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Прием на работу. Оформление документов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4D" w:rsidRPr="00592AE2" w:rsidTr="00033154">
        <w:tc>
          <w:tcPr>
            <w:tcW w:w="1056" w:type="dxa"/>
          </w:tcPr>
          <w:p w:rsidR="0015134D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8" w:type="dxa"/>
          </w:tcPr>
          <w:p w:rsidR="0015134D" w:rsidRPr="00592AE2" w:rsidRDefault="0015134D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Ликвидация фирмы</w:t>
            </w:r>
          </w:p>
        </w:tc>
        <w:tc>
          <w:tcPr>
            <w:tcW w:w="2040" w:type="dxa"/>
          </w:tcPr>
          <w:p w:rsidR="0015134D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592AE2" w:rsidRDefault="009F43AA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9F43AA" w:rsidRPr="00592AE2" w:rsidRDefault="009F43AA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8" w:type="dxa"/>
          </w:tcPr>
          <w:p w:rsidR="009F43AA" w:rsidRPr="00592AE2" w:rsidRDefault="009F43AA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Хозяйственный учет и его виды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Понятийный аппарат бухгалтерского учета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9F43AA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учет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Структура финансового плана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Финансирование и инвестиции. Отражение в счетах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и цели финансового расчета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033154" w:rsidRPr="00033154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Расчет точки самоокупаемости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592AE2" w:rsidRDefault="009F43AA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Двойная система бухгалтерского учета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Учетная политика предприятия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бухгалтерскому учету на предприятии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Бухгалтерский счет. Принципы двойной записи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Формы организации бухгалтерских счетов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Балансовое уравнение. Определение финансового результата.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9F43AA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Текущие проводки: от </w:t>
            </w:r>
            <w:proofErr w:type="gramStart"/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</w:t>
            </w:r>
            <w:proofErr w:type="gramEnd"/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заключительному балансу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баланс: актив и пассив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3AA" w:rsidRPr="00592AE2" w:rsidTr="00033154">
        <w:tc>
          <w:tcPr>
            <w:tcW w:w="1056" w:type="dxa"/>
          </w:tcPr>
          <w:p w:rsidR="009F43AA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8" w:type="dxa"/>
          </w:tcPr>
          <w:p w:rsidR="009F43AA" w:rsidRPr="00592AE2" w:rsidRDefault="009F43AA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Типы хозяйственных операций: операции, связанные с изменением пассивов</w:t>
            </w:r>
          </w:p>
        </w:tc>
        <w:tc>
          <w:tcPr>
            <w:tcW w:w="2040" w:type="dxa"/>
          </w:tcPr>
          <w:p w:rsidR="009F43AA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Типы хозяйственных операций: операции, связанные с изменением валюты баланса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Типы хозяйственных операций: операции, связанные с изменением валюты баланса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Активные бухгалтерские счета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Пассивные бухгалтерские счета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Активно-пассивные бухгалтерские счета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Простые и сложные бухгалтерские проводки. Дебетовые и кредитовые обороты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Калькуляционные счета. Собирательно-распределительный счет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Расчетные счета. Финансово-результативные счета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Практика. Составление заключительного баланса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Расчет издержек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производства. Структура издержек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Расходы и издержки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Виды издержек. Постоянные, переменные, удельные издержки. Дополнительные издержки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Объекты затрат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Центры возникновения затрат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102,103</w:t>
            </w:r>
          </w:p>
        </w:tc>
        <w:tc>
          <w:tcPr>
            <w:tcW w:w="6368" w:type="dxa"/>
          </w:tcPr>
          <w:p w:rsidR="007B79E2" w:rsidRPr="00592AE2" w:rsidRDefault="007B79E2" w:rsidP="0059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Простая калькуляция себестоимости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056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68" w:type="dxa"/>
          </w:tcPr>
          <w:p w:rsidR="007B79E2" w:rsidRPr="00592AE2" w:rsidRDefault="00033154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040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735F" w:rsidRPr="00592AE2" w:rsidRDefault="00B6735F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154" w:rsidRDefault="00033154" w:rsidP="00033154">
      <w:pPr>
        <w:pStyle w:val="Default"/>
        <w:rPr>
          <w:b/>
          <w:bCs/>
        </w:rPr>
      </w:pPr>
    </w:p>
    <w:p w:rsidR="00033154" w:rsidRPr="00592AE2" w:rsidRDefault="00033154" w:rsidP="00033154">
      <w:pPr>
        <w:pStyle w:val="Default"/>
      </w:pPr>
      <w:r>
        <w:rPr>
          <w:b/>
          <w:bCs/>
        </w:rPr>
        <w:t>Тематическое планирование</w:t>
      </w:r>
    </w:p>
    <w:p w:rsidR="005B6F3A" w:rsidRDefault="005B6F3A" w:rsidP="000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54" w:rsidRDefault="00033154" w:rsidP="000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AE2">
        <w:rPr>
          <w:rFonts w:ascii="Times New Roman" w:hAnsi="Times New Roman" w:cs="Times New Roman"/>
          <w:b/>
          <w:bCs/>
          <w:sz w:val="24"/>
          <w:szCs w:val="24"/>
        </w:rPr>
        <w:t>Углубленный уровень.</w:t>
      </w:r>
    </w:p>
    <w:p w:rsidR="007B79E2" w:rsidRPr="00592AE2" w:rsidRDefault="007B79E2" w:rsidP="00033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2AE2">
        <w:rPr>
          <w:rFonts w:ascii="Times New Roman" w:hAnsi="Times New Roman" w:cs="Times New Roman"/>
          <w:b/>
          <w:bCs/>
          <w:sz w:val="24"/>
          <w:szCs w:val="24"/>
        </w:rPr>
        <w:t xml:space="preserve">11 класс (105ч.) </w:t>
      </w:r>
    </w:p>
    <w:tbl>
      <w:tblPr>
        <w:tblStyle w:val="a5"/>
        <w:tblW w:w="9519" w:type="dxa"/>
        <w:tblLook w:val="04A0" w:firstRow="1" w:lastRow="0" w:firstColumn="1" w:lastColumn="0" w:noHBand="0" w:noVBand="1"/>
      </w:tblPr>
      <w:tblGrid>
        <w:gridCol w:w="1101"/>
        <w:gridCol w:w="6378"/>
        <w:gridCol w:w="2040"/>
      </w:tblGrid>
      <w:tr w:rsidR="00033154" w:rsidRPr="00592AE2" w:rsidTr="00033154">
        <w:tc>
          <w:tcPr>
            <w:tcW w:w="1101" w:type="dxa"/>
          </w:tcPr>
          <w:p w:rsidR="00033154" w:rsidRPr="00592AE2" w:rsidRDefault="00033154" w:rsidP="001849C7">
            <w:pPr>
              <w:pStyle w:val="Default"/>
              <w:jc w:val="center"/>
            </w:pPr>
            <w:r w:rsidRPr="00592AE2">
              <w:rPr>
                <w:b/>
                <w:bCs/>
              </w:rPr>
              <w:t>№ п\</w:t>
            </w:r>
            <w:proofErr w:type="gramStart"/>
            <w:r w:rsidRPr="00592AE2">
              <w:rPr>
                <w:b/>
                <w:bCs/>
              </w:rPr>
              <w:t>п</w:t>
            </w:r>
            <w:proofErr w:type="gramEnd"/>
          </w:p>
        </w:tc>
        <w:tc>
          <w:tcPr>
            <w:tcW w:w="6378" w:type="dxa"/>
          </w:tcPr>
          <w:p w:rsidR="00033154" w:rsidRPr="00592AE2" w:rsidRDefault="00033154" w:rsidP="001849C7">
            <w:pPr>
              <w:pStyle w:val="Default"/>
              <w:jc w:val="center"/>
            </w:pPr>
            <w:r w:rsidRPr="00592AE2">
              <w:rPr>
                <w:b/>
                <w:bCs/>
              </w:rPr>
              <w:t>Тема урока</w:t>
            </w:r>
          </w:p>
        </w:tc>
        <w:tc>
          <w:tcPr>
            <w:tcW w:w="2040" w:type="dxa"/>
          </w:tcPr>
          <w:p w:rsidR="00033154" w:rsidRPr="00592AE2" w:rsidRDefault="00033154" w:rsidP="001849C7">
            <w:pPr>
              <w:pStyle w:val="Default"/>
              <w:jc w:val="center"/>
            </w:pPr>
            <w:r w:rsidRPr="00592AE2">
              <w:rPr>
                <w:b/>
                <w:bCs/>
              </w:rPr>
              <w:t>Кол-во часов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64EB" w:rsidRPr="00592AE2" w:rsidTr="00033154">
        <w:tc>
          <w:tcPr>
            <w:tcW w:w="9519" w:type="dxa"/>
            <w:gridSpan w:val="3"/>
          </w:tcPr>
          <w:p w:rsidR="00C664EB" w:rsidRPr="00592AE2" w:rsidRDefault="00C664EB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предприятия: бизнес-план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формы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юридическое лицо. Правоспособность и дееспособность. 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основных организационно-правовых форм бизнеса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Критерии выбора организационно-правовой формы бизнеса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Важнейшие правовые положения о предприятиях. Торговый и налоговый реестры.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финансирования предпринимательской деятельности. 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Финансирование и инвестирование.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Характеристика затрат на предприятии.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Динамика затрат на предприятии.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и оценка основных средств.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и оценка оборотных средств.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Техника прогнозирования.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Задолженность предприятия.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эффективного финансового плана. Виды финансирования.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«Разработка бизнес-плана»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Бизнес-идея. Общая структура бизнес-плана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Виды затрат. Расчет себестоимости.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Затраты, необходимые для принятия управленческих решений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033154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бизнес-плана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Двойная система бухгалтерского учета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Проблема интерпретации годового баланса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Основной капитал: структура и проблемы оценки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Оборотный капитал: структура и проблемы оценки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Выявление скрытых резервов предприятия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Горизонтальный анализ бухгалтерского баланса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Вертикальный анализ бухгалтерского баланса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Оценка структуры актива баланса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Оценка структуры пассива баланса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Оценка финансовой устойчивости предприятия.</w:t>
            </w:r>
          </w:p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Ликвидность.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Оценка финансовой устойчивости предприятия. Платежеспособность.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Комплексная оценка финансового состояния предприятия.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154" w:rsidRPr="00592AE2" w:rsidTr="00033154">
        <w:tc>
          <w:tcPr>
            <w:tcW w:w="1101" w:type="dxa"/>
          </w:tcPr>
          <w:p w:rsidR="00033154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033154" w:rsidRPr="00592AE2" w:rsidRDefault="00033154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40" w:type="dxa"/>
          </w:tcPr>
          <w:p w:rsidR="00033154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Расчет издержек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основных и дополнительных издержек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50,51,52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Учет полных и предельных издержек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0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Виды калькуляции себестоимости по видам продукции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и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дегрессивные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издержки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Налоги: сущность, значение, виды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Классификация налогов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Социально-общественная значимость налогов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лиц: порядок расчета, порядок уплаты, льготы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стоимость: порядок расчета и уплаты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Отражение налогов в бухгалтерском учете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9519" w:type="dxa"/>
            <w:gridSpan w:val="3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теория: микроэкономика и экономическая политика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экономической мысли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неоклассичекой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 теории.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кейсианской</w:t>
            </w:r>
            <w:proofErr w:type="spell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основных положений 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неоклассической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и кейнсианской теорий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правительства с позиций политики предложения и политики спроса.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Теория денег и кредитно-денежная политика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Деньги: ступень развития, виды, функции, особенности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количественной теории денег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Задачи, стратегия и основные инструменты кредитно-денежной политики ЦБ РФ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«Создание» и «уничтожение» денег коммерческими банками.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Инфляция: причины, механизм, социально-экономические последствия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Антиинфляционная политика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Основный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рынка труда в РФ и конкретном регионе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занятости Д.-М. </w:t>
            </w:r>
            <w:proofErr w:type="spell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Кейнса</w:t>
            </w:r>
            <w:proofErr w:type="spellEnd"/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Поведение индивида на рынке труда.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Безработица: причины, виды, издержки, последствия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Политика государства в вопросах занятости.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национальных счетов. Конъюнктурная политика и экономический рост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79,80,81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ВВП: определение, методы расчета, сильные и слабые стороны как индикатора измерения благосостояния государства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Экономический рост: показатели, значение, основные проблемы.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Экономический цикл. Виды конъюнктурных колебаний. Конъюнктурные фазы экономического цикла.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rPr>
          <w:trHeight w:val="395"/>
        </w:trPr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Конъюнктурная политика государства. Инструменты конъюнктурной политики.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и бюджетная политика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Бюджет и бюджетный проце</w:t>
            </w:r>
            <w:proofErr w:type="gramStart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сс в РФ</w:t>
            </w:r>
            <w:proofErr w:type="gramEnd"/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Определение, основные виды, основные классификации налогов и сборов в РФ.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долг: определение, структура, источники формирования, вопросы обслуживания.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Понятие «теневой экономики» и ее значение для экономического развития страны. Кривая Лэффера.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экономические отношения и глобализация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теории внешней торговли. 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Платежный баланс.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Система международных экономических отношений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Система международных финансов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Валюта и валютные курсы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РФ: содержание, особенности, направления, партнеры, перспективы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Процесс глобализации: основные взгляды, факторы, положительные и отрицательные стороны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rPr>
          <w:trHeight w:val="70"/>
        </w:trPr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Основные социально-экономические проблемы человечества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9E2" w:rsidRPr="00592AE2" w:rsidTr="00033154">
        <w:tc>
          <w:tcPr>
            <w:tcW w:w="1101" w:type="dxa"/>
          </w:tcPr>
          <w:p w:rsidR="007B79E2" w:rsidRPr="00592AE2" w:rsidRDefault="00033154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7B79E2" w:rsidRPr="00592AE2" w:rsidRDefault="007B79E2" w:rsidP="000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E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040" w:type="dxa"/>
          </w:tcPr>
          <w:p w:rsidR="007B79E2" w:rsidRPr="00592AE2" w:rsidRDefault="007B79E2" w:rsidP="0059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9E2" w:rsidRPr="00592AE2" w:rsidRDefault="007B79E2" w:rsidP="00592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35F" w:rsidRPr="00592AE2" w:rsidRDefault="00B6735F" w:rsidP="00533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735F" w:rsidRPr="00592AE2" w:rsidSect="00442E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CAE"/>
    <w:multiLevelType w:val="hybridMultilevel"/>
    <w:tmpl w:val="5AF293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80F03"/>
    <w:multiLevelType w:val="hybridMultilevel"/>
    <w:tmpl w:val="12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06E9"/>
    <w:multiLevelType w:val="hybridMultilevel"/>
    <w:tmpl w:val="8B9C6A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46B96"/>
    <w:multiLevelType w:val="hybridMultilevel"/>
    <w:tmpl w:val="43FEF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61219"/>
    <w:multiLevelType w:val="hybridMultilevel"/>
    <w:tmpl w:val="072A3B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8D5B9D"/>
    <w:multiLevelType w:val="hybridMultilevel"/>
    <w:tmpl w:val="D3727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C5537B"/>
    <w:multiLevelType w:val="hybridMultilevel"/>
    <w:tmpl w:val="D88401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CB0CC9"/>
    <w:multiLevelType w:val="hybridMultilevel"/>
    <w:tmpl w:val="65583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B6B1E"/>
    <w:multiLevelType w:val="hybridMultilevel"/>
    <w:tmpl w:val="4128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705A"/>
    <w:multiLevelType w:val="hybridMultilevel"/>
    <w:tmpl w:val="E35CEA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6332A"/>
    <w:multiLevelType w:val="hybridMultilevel"/>
    <w:tmpl w:val="336E73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CD00A5"/>
    <w:multiLevelType w:val="hybridMultilevel"/>
    <w:tmpl w:val="B5EE0A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46CCA"/>
    <w:multiLevelType w:val="hybridMultilevel"/>
    <w:tmpl w:val="8892C6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156FAB"/>
    <w:multiLevelType w:val="hybridMultilevel"/>
    <w:tmpl w:val="62F26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FC61D9B"/>
    <w:multiLevelType w:val="hybridMultilevel"/>
    <w:tmpl w:val="F738C6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8B7885"/>
    <w:multiLevelType w:val="hybridMultilevel"/>
    <w:tmpl w:val="D5722F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47A63"/>
    <w:multiLevelType w:val="hybridMultilevel"/>
    <w:tmpl w:val="F8CC6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1A0245"/>
    <w:multiLevelType w:val="hybridMultilevel"/>
    <w:tmpl w:val="59E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121EC"/>
    <w:multiLevelType w:val="hybridMultilevel"/>
    <w:tmpl w:val="94F4B7B8"/>
    <w:lvl w:ilvl="0" w:tplc="ACB428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8059C"/>
    <w:multiLevelType w:val="hybridMultilevel"/>
    <w:tmpl w:val="BA7E0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311CFD"/>
    <w:multiLevelType w:val="hybridMultilevel"/>
    <w:tmpl w:val="B6E4FF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F83C8B"/>
    <w:multiLevelType w:val="hybridMultilevel"/>
    <w:tmpl w:val="AAA03C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CA7FC9"/>
    <w:multiLevelType w:val="hybridMultilevel"/>
    <w:tmpl w:val="317E3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91435"/>
    <w:multiLevelType w:val="hybridMultilevel"/>
    <w:tmpl w:val="C6C4FD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4C1E38"/>
    <w:multiLevelType w:val="hybridMultilevel"/>
    <w:tmpl w:val="DE7CE8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781AF8"/>
    <w:multiLevelType w:val="hybridMultilevel"/>
    <w:tmpl w:val="876248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874B25"/>
    <w:multiLevelType w:val="hybridMultilevel"/>
    <w:tmpl w:val="0B727B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F67147"/>
    <w:multiLevelType w:val="hybridMultilevel"/>
    <w:tmpl w:val="780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8"/>
  </w:num>
  <w:num w:numId="5">
    <w:abstractNumId w:val="10"/>
  </w:num>
  <w:num w:numId="6">
    <w:abstractNumId w:val="28"/>
  </w:num>
  <w:num w:numId="7">
    <w:abstractNumId w:val="1"/>
  </w:num>
  <w:num w:numId="8">
    <w:abstractNumId w:val="11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12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3"/>
  </w:num>
  <w:num w:numId="23">
    <w:abstractNumId w:val="15"/>
  </w:num>
  <w:num w:numId="24">
    <w:abstractNumId w:val="2"/>
  </w:num>
  <w:num w:numId="25">
    <w:abstractNumId w:val="24"/>
  </w:num>
  <w:num w:numId="26">
    <w:abstractNumId w:val="20"/>
  </w:num>
  <w:num w:numId="27">
    <w:abstractNumId w:val="2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203"/>
    <w:rsid w:val="00033154"/>
    <w:rsid w:val="00080387"/>
    <w:rsid w:val="000C27DF"/>
    <w:rsid w:val="000D3086"/>
    <w:rsid w:val="0015134D"/>
    <w:rsid w:val="001C1D22"/>
    <w:rsid w:val="0028313B"/>
    <w:rsid w:val="0033671A"/>
    <w:rsid w:val="00442E24"/>
    <w:rsid w:val="004624E1"/>
    <w:rsid w:val="00511DDB"/>
    <w:rsid w:val="00533DE5"/>
    <w:rsid w:val="00592AE2"/>
    <w:rsid w:val="005B6F3A"/>
    <w:rsid w:val="006A2FF3"/>
    <w:rsid w:val="006B4B57"/>
    <w:rsid w:val="006C21BB"/>
    <w:rsid w:val="007414B5"/>
    <w:rsid w:val="007B79E2"/>
    <w:rsid w:val="007E66CD"/>
    <w:rsid w:val="008277B5"/>
    <w:rsid w:val="009F43AA"/>
    <w:rsid w:val="00AA44AC"/>
    <w:rsid w:val="00B6735F"/>
    <w:rsid w:val="00B97327"/>
    <w:rsid w:val="00C664EB"/>
    <w:rsid w:val="00D20F62"/>
    <w:rsid w:val="00D81203"/>
    <w:rsid w:val="00E7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1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1D22"/>
    <w:pPr>
      <w:ind w:left="720"/>
      <w:contextualSpacing/>
    </w:pPr>
  </w:style>
  <w:style w:type="paragraph" w:customStyle="1" w:styleId="Default">
    <w:name w:val="Default"/>
    <w:rsid w:val="00511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51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0C27DF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0C27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">
    <w:name w:val="Абзац списка1"/>
    <w:basedOn w:val="a0"/>
    <w:rsid w:val="006B4B5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qFormat/>
    <w:rsid w:val="005B6F3A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5B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EB07-66E6-4EC3-B3BE-492D8E10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21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Владимировна</cp:lastModifiedBy>
  <cp:revision>12</cp:revision>
  <dcterms:created xsi:type="dcterms:W3CDTF">2020-07-28T08:22:00Z</dcterms:created>
  <dcterms:modified xsi:type="dcterms:W3CDTF">2021-01-13T17:36:00Z</dcterms:modified>
</cp:coreProperties>
</file>