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E" w:rsidRDefault="00AB6BBE" w:rsidP="00AB6BBE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 __0</w:t>
      </w:r>
      <w:r w:rsidR="00151B4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__                                  к разделу 2.2.2. ООП ООО                 МОУ «Красноборская средняя школа»</w:t>
      </w:r>
    </w:p>
    <w:p w:rsidR="00AB6BBE" w:rsidRDefault="00AB6BBE" w:rsidP="00AB6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28"/>
          <w:szCs w:val="28"/>
        </w:rPr>
      </w:pPr>
    </w:p>
    <w:p w:rsidR="00AB6BBE" w:rsidRDefault="00AB6BBE" w:rsidP="00AB6BB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AB6BBE" w:rsidRDefault="00AB6BBE" w:rsidP="00AB6BB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AB6BBE" w:rsidRDefault="00AB6BBE" w:rsidP="00AB6BB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Геометрия</w:t>
      </w:r>
    </w:p>
    <w:p w:rsidR="00AB6BBE" w:rsidRDefault="00AB6BBE" w:rsidP="00AB6BB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7 – 9 классы </w:t>
      </w:r>
    </w:p>
    <w:p w:rsidR="00AB6BBE" w:rsidRDefault="00AB6BBE" w:rsidP="00AB6BBE">
      <w:pPr>
        <w:jc w:val="right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right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right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right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right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right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center"/>
        <w:rPr>
          <w:rFonts w:ascii="Times New Roman" w:hAnsi="Times New Roman"/>
          <w:sz w:val="32"/>
          <w:szCs w:val="32"/>
        </w:rPr>
      </w:pPr>
    </w:p>
    <w:p w:rsidR="00AB6BBE" w:rsidRDefault="00AB6BBE" w:rsidP="00AB6BBE">
      <w:pPr>
        <w:jc w:val="center"/>
        <w:rPr>
          <w:rFonts w:ascii="Times New Roman" w:hAnsi="Times New Roman"/>
          <w:sz w:val="48"/>
          <w:szCs w:val="48"/>
        </w:rPr>
      </w:pPr>
    </w:p>
    <w:p w:rsidR="00AB6BBE" w:rsidRDefault="00AB6BBE" w:rsidP="00D56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C26D5" w:rsidRDefault="009C26D5" w:rsidP="00D56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C26D5" w:rsidRDefault="009C26D5" w:rsidP="00D56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6AB7" w:rsidRDefault="00D56AB7" w:rsidP="00D56A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AB7" w:rsidRPr="009C26D5" w:rsidRDefault="00D56AB7" w:rsidP="009C26D5">
      <w:pPr>
        <w:pStyle w:val="a6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9C26D5">
        <w:rPr>
          <w:b/>
          <w:sz w:val="26"/>
          <w:szCs w:val="26"/>
        </w:rPr>
        <w:lastRenderedPageBreak/>
        <w:t>Планируемые результаты освоения учебного предмета.</w:t>
      </w:r>
    </w:p>
    <w:p w:rsidR="00D56AB7" w:rsidRDefault="00D56AB7" w:rsidP="00D56A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AB7" w:rsidRDefault="00D56AB7" w:rsidP="00D5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геометрии в 7-9 классах  направлено на достижение следующих результатов освоения образовательной программы основного общего образования: </w:t>
      </w:r>
    </w:p>
    <w:p w:rsidR="00D56AB7" w:rsidRDefault="00D56AB7" w:rsidP="00D5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направлении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личностного развития: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56AB7" w:rsidRDefault="00D56AB7" w:rsidP="00D5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6AB7" w:rsidRDefault="00D56AB7" w:rsidP="00D56AB7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56AB7" w:rsidRDefault="00D56AB7" w:rsidP="00D56AB7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D56AB7" w:rsidRDefault="00D56AB7" w:rsidP="00D56AB7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56AB7" w:rsidRDefault="00D56AB7" w:rsidP="00D56AB7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  <w:sz w:val="26"/>
          <w:szCs w:val="26"/>
        </w:rPr>
        <w:t>контрпримеры</w:t>
      </w:r>
      <w:proofErr w:type="spellEnd"/>
      <w:r>
        <w:rPr>
          <w:color w:val="000000"/>
          <w:sz w:val="26"/>
          <w:szCs w:val="26"/>
        </w:rPr>
        <w:t>;</w:t>
      </w:r>
    </w:p>
    <w:p w:rsidR="00D56AB7" w:rsidRDefault="00D56AB7" w:rsidP="00D56AB7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56AB7" w:rsidRDefault="00D56AB7" w:rsidP="00ED30F6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56AB7" w:rsidRDefault="00D56AB7" w:rsidP="00ED30F6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креативность мышления, инициатива, находчивость, активность при решении алгебраических задач;</w:t>
      </w:r>
    </w:p>
    <w:p w:rsidR="00D56AB7" w:rsidRDefault="00D56AB7" w:rsidP="00ED30F6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умение контролировать процесс и результат учебной мат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матической</w:t>
      </w:r>
      <w:proofErr w:type="spellEnd"/>
      <w:r>
        <w:rPr>
          <w:color w:val="000000"/>
          <w:sz w:val="26"/>
          <w:szCs w:val="26"/>
        </w:rPr>
        <w:t xml:space="preserve"> деятельности;</w:t>
      </w:r>
    </w:p>
    <w:p w:rsidR="00D56AB7" w:rsidRDefault="00D56AB7" w:rsidP="00ED30F6">
      <w:pPr>
        <w:pStyle w:val="a6"/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способность к эмоциональному восприятию математических объектов, задач, решений, рассуждений.</w:t>
      </w:r>
    </w:p>
    <w:p w:rsidR="00ED30F6" w:rsidRDefault="00ED30F6" w:rsidP="00ED30F6">
      <w:pPr>
        <w:pStyle w:val="a6"/>
        <w:shd w:val="clear" w:color="auto" w:fill="FFFFFF"/>
        <w:spacing w:line="360" w:lineRule="atLeast"/>
        <w:ind w:left="0"/>
        <w:jc w:val="both"/>
        <w:rPr>
          <w:color w:val="000000"/>
          <w:sz w:val="26"/>
          <w:szCs w:val="26"/>
        </w:rPr>
      </w:pPr>
    </w:p>
    <w:p w:rsidR="00ED30F6" w:rsidRPr="0017196B" w:rsidRDefault="00ED30F6" w:rsidP="00ED30F6">
      <w:pPr>
        <w:pStyle w:val="ConsPlusNormal"/>
        <w:spacing w:line="276" w:lineRule="auto"/>
        <w:jc w:val="both"/>
        <w:rPr>
          <w:sz w:val="26"/>
          <w:szCs w:val="26"/>
          <w:u w:val="single"/>
          <w:lang w:eastAsia="en-US"/>
        </w:rPr>
      </w:pPr>
      <w:r w:rsidRPr="0017196B">
        <w:rPr>
          <w:sz w:val="26"/>
          <w:szCs w:val="26"/>
          <w:u w:val="single"/>
          <w:lang w:eastAsia="en-US"/>
        </w:rPr>
        <w:t>для глухих, слабослышащих, позднооглохших обучающихся:</w:t>
      </w:r>
    </w:p>
    <w:p w:rsid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</w:t>
      </w:r>
      <w:r>
        <w:rPr>
          <w:sz w:val="26"/>
          <w:szCs w:val="26"/>
          <w:shd w:val="clear" w:color="auto" w:fill="C0C0C0"/>
          <w:lang w:eastAsia="en-US"/>
        </w:rPr>
        <w:t xml:space="preserve"> </w:t>
      </w:r>
      <w:r>
        <w:rPr>
          <w:sz w:val="26"/>
          <w:szCs w:val="26"/>
          <w:lang w:eastAsia="en-US"/>
        </w:rPr>
        <w:t>лицами, имеющими нарушения слуха;</w:t>
      </w:r>
    </w:p>
    <w:p w:rsidR="00ED30F6" w:rsidRPr="00A871EC" w:rsidRDefault="00ED30F6" w:rsidP="00ED30F6">
      <w:pPr>
        <w:pStyle w:val="ConsPlusNormal"/>
        <w:spacing w:line="276" w:lineRule="auto"/>
        <w:jc w:val="both"/>
        <w:rPr>
          <w:sz w:val="26"/>
          <w:szCs w:val="26"/>
          <w:highlight w:val="yellow"/>
          <w:u w:val="single"/>
          <w:lang w:eastAsia="en-US"/>
        </w:rPr>
      </w:pPr>
      <w:r w:rsidRPr="0017196B">
        <w:rPr>
          <w:sz w:val="26"/>
          <w:szCs w:val="26"/>
          <w:u w:val="single"/>
          <w:lang w:eastAsia="en-US"/>
        </w:rPr>
        <w:t xml:space="preserve"> </w:t>
      </w:r>
      <w:r w:rsidRPr="00A871EC">
        <w:rPr>
          <w:sz w:val="26"/>
          <w:szCs w:val="26"/>
          <w:highlight w:val="yellow"/>
          <w:u w:val="single"/>
          <w:lang w:eastAsia="en-US"/>
        </w:rPr>
        <w:t xml:space="preserve">для </w:t>
      </w:r>
      <w:proofErr w:type="gramStart"/>
      <w:r w:rsidRPr="00A871EC">
        <w:rPr>
          <w:sz w:val="26"/>
          <w:szCs w:val="26"/>
          <w:highlight w:val="yellow"/>
          <w:u w:val="single"/>
          <w:lang w:eastAsia="en-US"/>
        </w:rPr>
        <w:t>обучающихся</w:t>
      </w:r>
      <w:proofErr w:type="gramEnd"/>
      <w:r w:rsidRPr="00A871EC">
        <w:rPr>
          <w:sz w:val="26"/>
          <w:szCs w:val="26"/>
          <w:highlight w:val="yellow"/>
          <w:u w:val="single"/>
          <w:lang w:eastAsia="en-US"/>
        </w:rPr>
        <w:t xml:space="preserve"> с нарушениями опорно-двигательного аппарата:</w:t>
      </w:r>
    </w:p>
    <w:p w:rsidR="00ED30F6" w:rsidRPr="00A871EC" w:rsidRDefault="00ED30F6" w:rsidP="00ED30F6">
      <w:pPr>
        <w:pStyle w:val="ConsPlusNormal"/>
        <w:spacing w:line="276" w:lineRule="auto"/>
        <w:jc w:val="both"/>
        <w:rPr>
          <w:sz w:val="26"/>
          <w:szCs w:val="26"/>
          <w:highlight w:val="yellow"/>
          <w:lang w:eastAsia="en-US"/>
        </w:rPr>
      </w:pPr>
      <w:r w:rsidRPr="00A871EC">
        <w:rPr>
          <w:sz w:val="26"/>
          <w:szCs w:val="26"/>
          <w:highlight w:val="yellow"/>
          <w:lang w:eastAsia="en-US"/>
        </w:rPr>
        <w:t>- владение навыками пространственной и социально-бытовой ориентировки;</w:t>
      </w:r>
    </w:p>
    <w:p w:rsidR="00ED30F6" w:rsidRPr="00A871EC" w:rsidRDefault="00ED30F6" w:rsidP="00ED30F6">
      <w:pPr>
        <w:pStyle w:val="ConsPlusNormal"/>
        <w:spacing w:line="276" w:lineRule="auto"/>
        <w:jc w:val="both"/>
        <w:rPr>
          <w:sz w:val="26"/>
          <w:szCs w:val="26"/>
          <w:highlight w:val="yellow"/>
          <w:lang w:eastAsia="en-US"/>
        </w:rPr>
      </w:pPr>
      <w:r w:rsidRPr="00A871EC">
        <w:rPr>
          <w:sz w:val="26"/>
          <w:szCs w:val="26"/>
          <w:highlight w:val="yellow"/>
          <w:lang w:eastAsia="en-US"/>
        </w:rPr>
        <w:t>-умение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ED30F6" w:rsidRPr="00A871EC" w:rsidRDefault="00ED30F6" w:rsidP="00ED30F6">
      <w:pPr>
        <w:pStyle w:val="ConsPlusNormal"/>
        <w:spacing w:line="276" w:lineRule="auto"/>
        <w:jc w:val="both"/>
        <w:rPr>
          <w:sz w:val="26"/>
          <w:szCs w:val="26"/>
          <w:highlight w:val="yellow"/>
          <w:lang w:eastAsia="en-US"/>
        </w:rPr>
      </w:pPr>
      <w:r w:rsidRPr="00A871EC">
        <w:rPr>
          <w:sz w:val="26"/>
          <w:szCs w:val="26"/>
          <w:highlight w:val="yellow"/>
          <w:lang w:eastAsia="en-US"/>
        </w:rPr>
        <w:t>-способность к осмыслению и дифференциации картины мира, ее временно-пространственной организации;</w:t>
      </w:r>
    </w:p>
    <w:p w:rsidR="00ED30F6" w:rsidRPr="00A871EC" w:rsidRDefault="00ED30F6" w:rsidP="00ED30F6">
      <w:pPr>
        <w:pStyle w:val="ConsPlusNormal"/>
        <w:spacing w:line="276" w:lineRule="auto"/>
        <w:jc w:val="both"/>
        <w:rPr>
          <w:sz w:val="26"/>
          <w:szCs w:val="26"/>
          <w:highlight w:val="yellow"/>
          <w:lang w:eastAsia="en-US"/>
        </w:rPr>
      </w:pPr>
      <w:r w:rsidRPr="00A871EC">
        <w:rPr>
          <w:sz w:val="26"/>
          <w:szCs w:val="26"/>
          <w:highlight w:val="yellow"/>
          <w:lang w:eastAsia="en-US"/>
        </w:rPr>
        <w:t xml:space="preserve">-способность к осмыслению социального окружения, своего места в нем, принятие </w:t>
      </w:r>
      <w:r w:rsidRPr="00A871EC">
        <w:rPr>
          <w:sz w:val="26"/>
          <w:szCs w:val="26"/>
          <w:highlight w:val="yellow"/>
          <w:lang w:eastAsia="en-US"/>
        </w:rPr>
        <w:lastRenderedPageBreak/>
        <w:t>соответствующих возрасту ценностей и социальных ролей;</w:t>
      </w:r>
    </w:p>
    <w:p w:rsidR="00ED30F6" w:rsidRPr="00A871EC" w:rsidRDefault="00ED30F6" w:rsidP="00ED30F6">
      <w:pPr>
        <w:pStyle w:val="ConsPlusNormal"/>
        <w:spacing w:line="276" w:lineRule="auto"/>
        <w:jc w:val="both"/>
        <w:rPr>
          <w:sz w:val="26"/>
          <w:szCs w:val="26"/>
          <w:highlight w:val="yellow"/>
          <w:u w:val="single"/>
          <w:lang w:eastAsia="en-US"/>
        </w:rPr>
      </w:pPr>
      <w:r w:rsidRPr="00A871EC">
        <w:rPr>
          <w:sz w:val="26"/>
          <w:szCs w:val="26"/>
          <w:highlight w:val="yellow"/>
          <w:lang w:eastAsia="en-US"/>
        </w:rPr>
        <w:t xml:space="preserve"> </w:t>
      </w:r>
      <w:r w:rsidRPr="00A871EC">
        <w:rPr>
          <w:sz w:val="26"/>
          <w:szCs w:val="26"/>
          <w:highlight w:val="yellow"/>
          <w:u w:val="single"/>
          <w:lang w:eastAsia="en-US"/>
        </w:rPr>
        <w:t xml:space="preserve">для </w:t>
      </w:r>
      <w:proofErr w:type="gramStart"/>
      <w:r w:rsidRPr="00A871EC">
        <w:rPr>
          <w:sz w:val="26"/>
          <w:szCs w:val="26"/>
          <w:highlight w:val="yellow"/>
          <w:u w:val="single"/>
          <w:lang w:eastAsia="en-US"/>
        </w:rPr>
        <w:t>обучающихся</w:t>
      </w:r>
      <w:proofErr w:type="gramEnd"/>
      <w:r w:rsidRPr="00A871EC">
        <w:rPr>
          <w:sz w:val="26"/>
          <w:szCs w:val="26"/>
          <w:highlight w:val="yellow"/>
          <w:u w:val="single"/>
          <w:lang w:eastAsia="en-US"/>
        </w:rPr>
        <w:t xml:space="preserve"> с расстройствами аутистического спектра:</w:t>
      </w:r>
    </w:p>
    <w:p w:rsidR="00D56AB7" w:rsidRPr="00A871EC" w:rsidRDefault="00ED30F6" w:rsidP="00A871EC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 w:rsidRPr="00A871EC">
        <w:rPr>
          <w:sz w:val="26"/>
          <w:szCs w:val="26"/>
          <w:highlight w:val="yellow"/>
          <w:lang w:eastAsia="en-US"/>
        </w:rPr>
        <w:t>-формирование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A871EC" w:rsidRDefault="00A871EC" w:rsidP="00D56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D56AB7" w:rsidRDefault="00D56AB7" w:rsidP="00D56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метапредметном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направлении: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обходимые коррективы;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устанавливать причинно-следственные связи;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умозаключение (индуктивное, дедуктивное и по аналогии) и выводы;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ИКТ-компетентности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выдвигать гипотезы при решении учебных задач и понимать необходимость их проверки;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56AB7" w:rsidRDefault="00D56AB7" w:rsidP="00D56AB7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56AB7" w:rsidRPr="00ED30F6" w:rsidRDefault="00D56AB7" w:rsidP="00ED30F6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планировать и осуществлять деятельность, направленную на решение </w:t>
      </w:r>
      <w:r w:rsidRPr="00ED30F6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 ис</w:t>
      </w:r>
      <w:r w:rsidR="00ED30F6" w:rsidRPr="00ED30F6"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следовательского характера;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u w:val="single"/>
          <w:shd w:val="clear" w:color="auto" w:fill="C0C0C0"/>
          <w:lang w:eastAsia="en-US"/>
        </w:rPr>
      </w:pPr>
      <w:r w:rsidRPr="00ED30F6">
        <w:rPr>
          <w:sz w:val="26"/>
          <w:szCs w:val="26"/>
          <w:u w:val="single"/>
          <w:lang w:eastAsia="en-US"/>
        </w:rPr>
        <w:t>для глухих, слабослышащих, позднооглохших обучающихся: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</w:t>
      </w:r>
      <w:r w:rsidRPr="00ED30F6">
        <w:rPr>
          <w:sz w:val="26"/>
          <w:szCs w:val="26"/>
          <w:lang w:eastAsia="en-US"/>
        </w:rPr>
        <w:t>владение навыками определения и исправления специфических ошибок (</w:t>
      </w:r>
      <w:proofErr w:type="spellStart"/>
      <w:r w:rsidRPr="00ED30F6">
        <w:rPr>
          <w:sz w:val="26"/>
          <w:szCs w:val="26"/>
          <w:lang w:eastAsia="en-US"/>
        </w:rPr>
        <w:t>аграмматизмов</w:t>
      </w:r>
      <w:proofErr w:type="spellEnd"/>
      <w:r w:rsidRPr="00ED30F6">
        <w:rPr>
          <w:sz w:val="26"/>
          <w:szCs w:val="26"/>
          <w:lang w:eastAsia="en-US"/>
        </w:rPr>
        <w:t>) в письменной и устной речи;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u w:val="single"/>
          <w:shd w:val="clear" w:color="auto" w:fill="C0C0C0"/>
          <w:lang w:eastAsia="en-US"/>
        </w:rPr>
      </w:pPr>
      <w:r w:rsidRPr="00ED30F6">
        <w:rPr>
          <w:sz w:val="26"/>
          <w:szCs w:val="26"/>
          <w:u w:val="single"/>
          <w:lang w:eastAsia="en-US"/>
        </w:rPr>
        <w:t xml:space="preserve"> для </w:t>
      </w:r>
      <w:proofErr w:type="gramStart"/>
      <w:r w:rsidRPr="00ED30F6">
        <w:rPr>
          <w:sz w:val="26"/>
          <w:szCs w:val="26"/>
          <w:u w:val="single"/>
          <w:lang w:eastAsia="en-US"/>
        </w:rPr>
        <w:t>обучающихся</w:t>
      </w:r>
      <w:proofErr w:type="gramEnd"/>
      <w:r w:rsidRPr="00ED30F6">
        <w:rPr>
          <w:sz w:val="26"/>
          <w:szCs w:val="26"/>
          <w:u w:val="single"/>
          <w:lang w:eastAsia="en-US"/>
        </w:rPr>
        <w:t xml:space="preserve"> с расстройствами аутистического спектра: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    </w:t>
      </w:r>
      <w:r w:rsidRPr="00ED30F6">
        <w:rPr>
          <w:sz w:val="26"/>
          <w:szCs w:val="26"/>
          <w:lang w:eastAsia="en-US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ED30F6">
        <w:rPr>
          <w:sz w:val="26"/>
          <w:szCs w:val="26"/>
          <w:lang w:eastAsia="en-US"/>
        </w:rPr>
        <w:t>тьютора</w:t>
      </w:r>
      <w:proofErr w:type="spellEnd"/>
      <w:r w:rsidRPr="00ED30F6">
        <w:rPr>
          <w:sz w:val="26"/>
          <w:szCs w:val="26"/>
          <w:lang w:eastAsia="en-US"/>
        </w:rPr>
        <w:t>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 </w:t>
      </w:r>
      <w:r w:rsidRPr="00ED30F6">
        <w:rPr>
          <w:sz w:val="26"/>
          <w:szCs w:val="26"/>
          <w:lang w:eastAsia="en-US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ED30F6">
        <w:rPr>
          <w:sz w:val="26"/>
          <w:szCs w:val="26"/>
          <w:lang w:eastAsia="en-US"/>
        </w:rPr>
        <w:t>тьютора</w:t>
      </w:r>
      <w:proofErr w:type="spellEnd"/>
      <w:r w:rsidRPr="00ED30F6">
        <w:rPr>
          <w:sz w:val="26"/>
          <w:szCs w:val="26"/>
          <w:lang w:eastAsia="en-US"/>
        </w:rPr>
        <w:t>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 xml:space="preserve">     </w:t>
      </w:r>
      <w:r w:rsidRPr="00ED30F6">
        <w:rPr>
          <w:sz w:val="26"/>
          <w:szCs w:val="26"/>
          <w:lang w:eastAsia="en-US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ED30F6">
        <w:rPr>
          <w:sz w:val="26"/>
          <w:szCs w:val="26"/>
          <w:lang w:eastAsia="en-US"/>
        </w:rPr>
        <w:t>тьютора</w:t>
      </w:r>
      <w:proofErr w:type="spellEnd"/>
      <w:r w:rsidRPr="00ED30F6">
        <w:rPr>
          <w:sz w:val="26"/>
          <w:szCs w:val="26"/>
          <w:lang w:eastAsia="en-US"/>
        </w:rPr>
        <w:t>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 </w:t>
      </w:r>
      <w:r w:rsidRPr="00ED30F6">
        <w:rPr>
          <w:sz w:val="26"/>
          <w:szCs w:val="26"/>
          <w:lang w:eastAsia="en-US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ED30F6">
        <w:rPr>
          <w:sz w:val="26"/>
          <w:szCs w:val="26"/>
          <w:lang w:eastAsia="en-US"/>
        </w:rPr>
        <w:t>тьютора</w:t>
      </w:r>
      <w:proofErr w:type="spellEnd"/>
      <w:r w:rsidRPr="00ED30F6">
        <w:rPr>
          <w:sz w:val="26"/>
          <w:szCs w:val="26"/>
          <w:lang w:eastAsia="en-US"/>
        </w:rPr>
        <w:t>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 </w:t>
      </w:r>
      <w:r w:rsidRPr="00ED30F6">
        <w:rPr>
          <w:sz w:val="26"/>
          <w:szCs w:val="26"/>
          <w:lang w:eastAsia="en-US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ED30F6">
        <w:rPr>
          <w:sz w:val="26"/>
          <w:szCs w:val="26"/>
          <w:lang w:eastAsia="en-US"/>
        </w:rPr>
        <w:t>тьютора</w:t>
      </w:r>
      <w:proofErr w:type="spellEnd"/>
      <w:r w:rsidRPr="00ED30F6">
        <w:rPr>
          <w:sz w:val="26"/>
          <w:szCs w:val="26"/>
          <w:lang w:eastAsia="en-US"/>
        </w:rPr>
        <w:t>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 </w:t>
      </w:r>
      <w:r w:rsidRPr="00ED30F6">
        <w:rPr>
          <w:sz w:val="26"/>
          <w:szCs w:val="26"/>
          <w:lang w:eastAsia="en-US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ED30F6" w:rsidRPr="00ED30F6" w:rsidRDefault="00ED30F6" w:rsidP="00ED30F6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 w:rsidRPr="00ED30F6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 xml:space="preserve">   </w:t>
      </w:r>
      <w:r w:rsidRPr="00ED30F6">
        <w:rPr>
          <w:sz w:val="26"/>
          <w:szCs w:val="26"/>
          <w:lang w:eastAsia="en-US"/>
        </w:rPr>
        <w:t>формирование умения активного использования знаково-символических сре</w:t>
      </w:r>
      <w:proofErr w:type="gramStart"/>
      <w:r w:rsidRPr="00ED30F6">
        <w:rPr>
          <w:sz w:val="26"/>
          <w:szCs w:val="26"/>
          <w:lang w:eastAsia="en-US"/>
        </w:rPr>
        <w:t>дств дл</w:t>
      </w:r>
      <w:proofErr w:type="gramEnd"/>
      <w:r w:rsidRPr="00ED30F6">
        <w:rPr>
          <w:sz w:val="26"/>
          <w:szCs w:val="26"/>
          <w:lang w:eastAsia="en-US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ED30F6">
        <w:rPr>
          <w:sz w:val="26"/>
          <w:szCs w:val="26"/>
          <w:lang w:eastAsia="en-US"/>
        </w:rPr>
        <w:t>тьютора</w:t>
      </w:r>
      <w:proofErr w:type="spellEnd"/>
      <w:r w:rsidRPr="00ED30F6">
        <w:rPr>
          <w:sz w:val="26"/>
          <w:szCs w:val="26"/>
          <w:lang w:eastAsia="en-US"/>
        </w:rPr>
        <w:t>;</w:t>
      </w:r>
    </w:p>
    <w:p w:rsidR="00ED30F6" w:rsidRPr="00ED30F6" w:rsidRDefault="00ED30F6" w:rsidP="00ED30F6">
      <w:pPr>
        <w:rPr>
          <w:rFonts w:ascii="Times New Roman" w:hAnsi="Times New Roman" w:cs="Times New Roman"/>
          <w:sz w:val="32"/>
          <w:szCs w:val="32"/>
        </w:rPr>
      </w:pPr>
      <w:r w:rsidRPr="00ED30F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D30F6">
        <w:rPr>
          <w:rFonts w:ascii="Times New Roman" w:hAnsi="Times New Roman" w:cs="Times New Roman"/>
          <w:sz w:val="26"/>
          <w:szCs w:val="26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D56AB7" w:rsidRDefault="00D56AB7" w:rsidP="00D56A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в предметном направлении: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овладение навыками устных письменных, инструментальных вычислений;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360" w:lineRule="atLeast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задачах;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56AB7" w:rsidRDefault="00D56AB7" w:rsidP="00D56AB7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калькуляторов, компьютера.</w:t>
      </w:r>
    </w:p>
    <w:p w:rsidR="00D56AB7" w:rsidRDefault="00D56AB7" w:rsidP="00D56AB7">
      <w:pPr>
        <w:pStyle w:val="a6"/>
        <w:ind w:left="0"/>
        <w:rPr>
          <w:b/>
          <w:sz w:val="26"/>
          <w:szCs w:val="26"/>
        </w:rPr>
      </w:pPr>
    </w:p>
    <w:p w:rsidR="00D56AB7" w:rsidRDefault="00D56AB7" w:rsidP="00D56AB7">
      <w:pPr>
        <w:pStyle w:val="a6"/>
        <w:ind w:left="1069"/>
        <w:jc w:val="center"/>
        <w:rPr>
          <w:b/>
          <w:sz w:val="26"/>
          <w:szCs w:val="26"/>
        </w:rPr>
      </w:pPr>
    </w:p>
    <w:p w:rsidR="00D56AB7" w:rsidRDefault="00D56AB7" w:rsidP="009C26D5">
      <w:pPr>
        <w:pStyle w:val="a6"/>
        <w:numPr>
          <w:ilvl w:val="0"/>
          <w:numId w:val="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учебного предмета</w:t>
      </w:r>
    </w:p>
    <w:p w:rsidR="00D56AB7" w:rsidRDefault="00D56AB7" w:rsidP="00D56AB7">
      <w:pPr>
        <w:pStyle w:val="a6"/>
        <w:ind w:left="1069"/>
        <w:jc w:val="center"/>
        <w:rPr>
          <w:b/>
          <w:sz w:val="26"/>
          <w:szCs w:val="26"/>
        </w:rPr>
      </w:pPr>
    </w:p>
    <w:p w:rsidR="00D56AB7" w:rsidRDefault="00D56AB7" w:rsidP="00D56AB7">
      <w:pPr>
        <w:pStyle w:val="a6"/>
        <w:ind w:left="10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p w:rsidR="00D56AB7" w:rsidRDefault="00D56AB7" w:rsidP="00D56AB7">
      <w:pPr>
        <w:widowControl w:val="0"/>
        <w:spacing w:before="120" w:after="12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Возникновение геометрии из практики. Геометрические фигуры и тела. Равенство в геометрии. Точка, прямая и плоскость.  Понятие о геометрическом месте точек. Расстояние. Отрезок, луч. Ломаная. Длина отрезка. Длина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ломаной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периметр многоугольника.  Расстояние от точки до прямой. Расстояние между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параллельными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прямыми. Угол. Прямой угол. Острые и тупые углы. Вертикальные и смежные углы. Биссектриса угла и ее свойства.  Параллельные и пересекающиеся прямые. Перпендикулярность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прямых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Теоремы о параллельности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прямых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величинам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сторон и углов треугольника. Прямоугольные треугольники.  Признаки равенства прямоугольных  треугольников. 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прямой, построение биссектрисы, деление отрезка на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равных частей. </w:t>
      </w:r>
    </w:p>
    <w:p w:rsidR="00D56AB7" w:rsidRDefault="00D56AB7" w:rsidP="00D56AB7">
      <w:pPr>
        <w:pStyle w:val="af0"/>
        <w:spacing w:before="120" w:line="276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 класс</w:t>
      </w:r>
    </w:p>
    <w:p w:rsidR="00D56AB7" w:rsidRDefault="00D56AB7" w:rsidP="00D56AB7">
      <w:pPr>
        <w:pStyle w:val="af0"/>
        <w:spacing w:before="120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Многоугольники.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Выпуклые многоугольники.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</w:t>
      </w:r>
      <w:r>
        <w:rPr>
          <w:color w:val="000000"/>
          <w:sz w:val="26"/>
          <w:szCs w:val="26"/>
        </w:rPr>
        <w:lastRenderedPageBreak/>
        <w:t>трапеция. Симметрия фигур. Осевая и центральная симметрии.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Теорема Пифагора. Теорема, обратная теореме Пифагора. Теорема Фалеса. Подобие треугольников; коэффициент подобия. Признаки подобия треугольников.  Окружность и круг.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 Окружность, вписанная в треугольник, и окружность, описанная около треугольника. Вписанные и описанные четырехугольники. Свойство серединного перпендикуляра к отрезку. Теорема о пересечении высот треугольника. </w:t>
      </w:r>
    </w:p>
    <w:p w:rsidR="00D56AB7" w:rsidRDefault="00D56AB7" w:rsidP="00D56AB7">
      <w:pPr>
        <w:pStyle w:val="af0"/>
        <w:spacing w:before="120" w:line="276" w:lineRule="auto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 класс</w:t>
      </w:r>
    </w:p>
    <w:p w:rsidR="00D56AB7" w:rsidRDefault="00D56AB7" w:rsidP="00D56AB7">
      <w:pPr>
        <w:pStyle w:val="af0"/>
        <w:spacing w:before="120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Средняя линия трапеции. Координаты вектора. Связь между координатами вектора и координатами его начала и конца. Уравнение линии, уравнение прямой и уравнение окружности. Синус, косинус, тангенс, котангенс острого угла прямоугольного треугольника и углов от 0° до 180°; приведение к острому углу. Решение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Замечательные точки треугольника: точки пересечения серединных перпендикуляров, биссектрис, медиан. Скалярное произведение векторов. Свойства скалярного произведения векторов. Правильные многоугольники. Вписанные и описанные окружности правильного многоугольника. Длина окружности, число </w:t>
      </w:r>
      <w:r>
        <w:rPr>
          <w:color w:val="000000"/>
          <w:sz w:val="26"/>
          <w:szCs w:val="26"/>
        </w:rPr>
        <w:sym w:font="Symbol" w:char="0070"/>
      </w:r>
      <w:r>
        <w:rPr>
          <w:color w:val="000000"/>
          <w:sz w:val="26"/>
          <w:szCs w:val="26"/>
        </w:rPr>
        <w:t xml:space="preserve">; длина дуги. Величина угла. Градусная мера угла, соответствие между величиной угла и длиной дуги окружности. </w:t>
      </w:r>
    </w:p>
    <w:p w:rsidR="00D56AB7" w:rsidRDefault="00D56AB7" w:rsidP="00D56AB7">
      <w:pPr>
        <w:pStyle w:val="af0"/>
        <w:spacing w:before="120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Площадь круга и площадь кругового сектора. 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Связь между площадями подобных фигур.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Объем тела. Формулы объема прямоугольного параллелепипеда, куба, шара, цилиндра и конуса. Примеры движений фигур. Параллельный перенос. Поворот. Понятие о гомотетии. Подобие фигур. Многогранники и тела вращения. </w:t>
      </w:r>
    </w:p>
    <w:p w:rsidR="00D56AB7" w:rsidRDefault="00D56AB7" w:rsidP="00D56A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905B2" w:rsidRDefault="008905B2" w:rsidP="009C26D5">
      <w:pPr>
        <w:pStyle w:val="a5"/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D56AB7">
        <w:rPr>
          <w:b/>
          <w:sz w:val="26"/>
          <w:szCs w:val="26"/>
        </w:rPr>
        <w:t>ематическое</w:t>
      </w:r>
      <w:r>
        <w:rPr>
          <w:b/>
          <w:sz w:val="26"/>
          <w:szCs w:val="26"/>
        </w:rPr>
        <w:t xml:space="preserve"> </w:t>
      </w:r>
      <w:r w:rsidR="00D56AB7">
        <w:rPr>
          <w:b/>
          <w:sz w:val="26"/>
          <w:szCs w:val="26"/>
        </w:rPr>
        <w:t xml:space="preserve"> планирование </w:t>
      </w:r>
    </w:p>
    <w:p w:rsidR="00D56AB7" w:rsidRDefault="008905B2" w:rsidP="00D56AB7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p w:rsidR="00D56AB7" w:rsidRDefault="00D56AB7" w:rsidP="00D56AB7">
      <w:pPr>
        <w:pStyle w:val="a5"/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939"/>
        <w:gridCol w:w="1134"/>
      </w:tblGrid>
      <w:tr w:rsidR="008905B2" w:rsidTr="008905B2">
        <w:trPr>
          <w:trHeight w:val="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раздела,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Кол-во часов</w:t>
            </w:r>
          </w:p>
        </w:tc>
      </w:tr>
      <w:tr w:rsidR="008905B2" w:rsidTr="008905B2">
        <w:trPr>
          <w:trHeight w:val="4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Начальные геометрические сведения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Точки, прямые, отрезки.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Провешивание прямой на местности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Луч. 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Равенство геометрических фигур. Сравнение отрезков и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Длина отрезка. Единицы измерения. Измерительные инструменты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Градусная мера угла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Измерение углов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«Измерение отрезков и углов»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Смежные и вертикальные углы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Перпендикулярные прямые. Построение прямых углов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«Смежные и вертикальные углы. Перпендикулярные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 </w:t>
            </w:r>
            <w:r>
              <w:rPr>
                <w:rFonts w:ascii="Times New Roman" w:hAnsi="Times New Roman"/>
                <w:sz w:val="26"/>
                <w:szCs w:val="26"/>
              </w:rPr>
              <w:t>«Начальные геометрические сведения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Треугольники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8905B2" w:rsidTr="008905B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Треугольник. Первый признак равенства треугольников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«Первый признак равенства треугольников»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прямой. Медианы, биссектрисы и высоты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равнобедренного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«Медианы, биссектрисы и высоты треугольника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признак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применение второго признака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признак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«Второй и третий признаки равенства треугольников»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циркулем и линейкой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Примеры задач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применение признаков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применение признаков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«Треугольники»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Параллельные прямые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Определение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Признаки 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«Признаки параллельности двух прямых»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аксиомах геометрии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Аксиома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свойства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«Признаки параллельности двух прямых»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свойства параллельных прямых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 по теме 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Соотношения между сторонами и углами треугольника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Теорема о сумме углов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Остроугольный, прямоугольный и тупоугольный 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о соотношениях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center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Неравенство треугольника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center" w:pos="357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 </w:t>
            </w:r>
            <w:r>
              <w:rPr>
                <w:rFonts w:ascii="Times New Roman" w:hAnsi="Times New Roman"/>
                <w:sz w:val="26"/>
                <w:szCs w:val="26"/>
              </w:rPr>
              <w:t>«Соотношения между сторонами и углами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Некоторые свойства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Признаки равенства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«Признаки равенства прямоугольного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Уголковый отражатель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Расстояние от точки до прямой. Расстояние между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параллельными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прямыми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треугольника по трем элементам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треугольника по трем элементам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«Свойства прямоугольного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«Признаки равенства прямоугольного треугольника»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 </w:t>
            </w:r>
            <w:r>
              <w:rPr>
                <w:rFonts w:ascii="Times New Roman" w:hAnsi="Times New Roman"/>
                <w:sz w:val="26"/>
                <w:szCs w:val="26"/>
              </w:rPr>
              <w:t>«Прямоугольные     треугольники. Построение треугольника по трем элементам»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повторение курса геометрии 7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Начальные геометрические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Треугольники. Равнобедренный треугольник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Признаки равенства треугольников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Признаки равенства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56AB7" w:rsidRDefault="00D56AB7" w:rsidP="00D56AB7">
      <w:pPr>
        <w:pStyle w:val="a5"/>
        <w:rPr>
          <w:b/>
          <w:sz w:val="26"/>
          <w:szCs w:val="26"/>
        </w:rPr>
      </w:pPr>
    </w:p>
    <w:p w:rsidR="00D56AB7" w:rsidRDefault="00D56AB7" w:rsidP="00D56AB7">
      <w:pPr>
        <w:pStyle w:val="a5"/>
        <w:rPr>
          <w:b/>
          <w:sz w:val="26"/>
          <w:szCs w:val="26"/>
        </w:rPr>
      </w:pPr>
    </w:p>
    <w:p w:rsidR="00D56AB7" w:rsidRDefault="008905B2" w:rsidP="00D56AB7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класс</w:t>
      </w:r>
    </w:p>
    <w:p w:rsidR="00D56AB7" w:rsidRDefault="00D56AB7" w:rsidP="00D56AB7">
      <w:pPr>
        <w:pStyle w:val="a5"/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935"/>
        <w:gridCol w:w="1134"/>
      </w:tblGrid>
      <w:tr w:rsidR="008905B2" w:rsidTr="008905B2">
        <w:trPr>
          <w:trHeight w:val="3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урока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раздела,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часов</w:t>
            </w:r>
          </w:p>
        </w:tc>
      </w:tr>
      <w:tr w:rsidR="008905B2" w:rsidTr="008905B2">
        <w:trPr>
          <w:trHeight w:val="4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Четырехугольники</w:t>
            </w:r>
          </w:p>
          <w:p w:rsidR="008905B2" w:rsidRDefault="008905B2" w:rsidP="00890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Многоугольник. Выпуклый многоугольник.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Четырехугольник.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Признаки параллелограмма.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признаки параллелограмма.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Трапеция.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Фалеса.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«Параллелограмм и трапеция».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Прямоугольник.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Ромб и квадрат.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«Прямоугольник, ромб и квадрат».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Осевая и центральная симметрия.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«Четырехугольники»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«Четырехугольники»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Площадь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Понятие площади многоугольника. Площадь квадрата.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параллелограмма.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вычисление площади параллелограмма.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ромба.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треугольника. Формула Герона.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вычисление площади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трапеции.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вычисление площади трапеции.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Пифагора.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применение теоремы Пифагора.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Теорема, обратная теореме Пифагора.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вычисление площадей геометрических фигур и на применение теоремы Пифагора.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«Площадь. Теорема Пифагора».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Подобные треугольники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8905B2" w:rsidTr="008905B2"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Пропорциональные отрезки. Определение подобных треугольников.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Отношение площадей подобных треугольников.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признак подобия треугольников.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466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Второй признак подобия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4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Третий признак подобия треугольников.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применение второго и третьего  признаков подобия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«Признаки подобия треугольников».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Средняя линия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«Средняя линия треугольника».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Пропорциональные отрезки в прямоугольном треугольнике.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приложения подобия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подобии произвольных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«Применение подобия к доказательству теорем и решению задач».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Синус, косинус и тангенс угла прямоугольного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Значения синуса, косинуса и тангенса для углов 30°, 45° и 60°.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«Соотношение между сторонами и углами прямоугольного треугольника».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6"/>
                <w:szCs w:val="26"/>
              </w:rPr>
              <w:t>« Применение подобия».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Окружность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«Касательная к окружности».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Градусная мера дуги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о вписанном угле.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6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применение теоремы о вписанном угле.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«Центральные и вписанные углы»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о пересечении высот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«Четыре замечательные точки треугольника».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Вписанная окружность.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«Вписанная окружность".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Описанная окружность.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«Описанная окружность".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 Окружность».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 Окружность».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Контрольная работа по теме «</w:t>
            </w:r>
            <w:r>
              <w:rPr>
                <w:rFonts w:ascii="Times New Roman" w:hAnsi="Times New Roman"/>
                <w:sz w:val="26"/>
                <w:szCs w:val="26"/>
              </w:rPr>
              <w:t>Окружность».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повторение курса геометрии 8 класса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Четырехугольники.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Подобные треугольники.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«Окружность»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«Окружность»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56AB7" w:rsidRDefault="00D56AB7" w:rsidP="00D56AB7">
      <w:pPr>
        <w:pStyle w:val="a5"/>
        <w:rPr>
          <w:b/>
          <w:sz w:val="26"/>
          <w:szCs w:val="26"/>
        </w:rPr>
      </w:pPr>
    </w:p>
    <w:p w:rsidR="00D56AB7" w:rsidRDefault="008905B2" w:rsidP="00D56AB7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 класс</w:t>
      </w:r>
      <w:r w:rsidR="00D56AB7">
        <w:rPr>
          <w:b/>
          <w:sz w:val="26"/>
          <w:szCs w:val="26"/>
        </w:rPr>
        <w:t xml:space="preserve"> </w:t>
      </w:r>
    </w:p>
    <w:p w:rsidR="00D56AB7" w:rsidRDefault="00D56AB7" w:rsidP="00D56AB7">
      <w:pPr>
        <w:pStyle w:val="a5"/>
        <w:jc w:val="center"/>
        <w:rPr>
          <w:b/>
          <w:sz w:val="26"/>
          <w:szCs w:val="26"/>
        </w:rPr>
      </w:pPr>
    </w:p>
    <w:tbl>
      <w:tblPr>
        <w:tblW w:w="97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797"/>
        <w:gridCol w:w="1135"/>
      </w:tblGrid>
      <w:tr w:rsidR="008905B2" w:rsidTr="008905B2">
        <w:trPr>
          <w:cantSplit/>
          <w:trHeight w:val="3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урока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раздела, тема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Кол-во часов</w:t>
            </w:r>
          </w:p>
        </w:tc>
      </w:tr>
      <w:tr w:rsidR="008905B2" w:rsidTr="008905B2">
        <w:trPr>
          <w:cantSplit/>
          <w:trHeight w:val="299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Вводное повторение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Векторы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вектора. Равенство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Откладывание вектора от данной точки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Вычитание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Сложение и вычитание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Применение векторов к решению задач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линия трапеции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Метод координат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8905B2" w:rsidTr="008905B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Координаты вектора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4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Координаты вектора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Простейшие задачи в координатах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Уравнение линии на плоскости. Уравнение окружности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Уравнение окружности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прямой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«Векторы. Метод координат»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«Векторы. Метод координат»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</w:t>
            </w:r>
            <w:r>
              <w:rPr>
                <w:rFonts w:ascii="Times New Roman" w:hAnsi="Times New Roman"/>
                <w:sz w:val="26"/>
                <w:szCs w:val="26"/>
              </w:rPr>
              <w:t>по теме « Векторы. Метод координат»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Синус, косинус, тангенс, котангенс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тригонометрическое тождество. Формулы приведения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Формулы для вычисления координат точки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о площади треугольника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синусов. Теорема косинусов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треугольников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Измерительные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Угол между векторами. Скалярное произведение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53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Решение задач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</w:t>
            </w:r>
            <w:r>
              <w:rPr>
                <w:rFonts w:ascii="Times New Roman" w:hAnsi="Times New Roman"/>
                <w:sz w:val="26"/>
                <w:szCs w:val="26"/>
              </w:rPr>
              <w:t>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Длина окружности и площадь круга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8905B2" w:rsidTr="008905B2">
        <w:trPr>
          <w:cantSplit/>
          <w:trHeight w:val="6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контрольной работы. Правильный многоугольник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cantSplit/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Окружность, описанная около правильного многоугольника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cantSplit/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Окружность, вписанная в правильный многоугольник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cantSplit/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Формулы для вычисления площади правильного многоугольника, его стороны  и радиуса вписанной окружности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Построение правильных многоугольников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Длина окружности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кругового сектора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righ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«Правильные многоугольники»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tabs>
                <w:tab w:val="right" w:pos="71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«Длина окружности и площадь круга»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 Длина окружности и площадь круга»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</w:t>
            </w:r>
            <w:r>
              <w:rPr>
                <w:rFonts w:ascii="Times New Roman" w:hAnsi="Times New Roman"/>
                <w:sz w:val="26"/>
                <w:szCs w:val="26"/>
              </w:rPr>
              <w:t>по теме «Длина окружности и площадь круга»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Понятие движения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Отображение плоскости на себя. Понятие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на движение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Наложения и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Параллельный перенос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Поворот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cantSplit/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«Параллельный перенос и поворот»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задач по теме «Движения»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Контрольная работа </w:t>
            </w:r>
            <w:r>
              <w:rPr>
                <w:rFonts w:ascii="Times New Roman" w:hAnsi="Times New Roman"/>
                <w:sz w:val="26"/>
                <w:szCs w:val="26"/>
              </w:rPr>
              <w:t>по теме Движения»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Начальные сведения из стереометрии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стереометрии. Многогранник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Призма. Параллелепипед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тела. Свойства прямоугольного параллелепипеда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Пирамида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8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Конус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7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Сфера и шар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аксиомах планиметрии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Повторение. Решение задач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 w:rsidP="008905B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Векторы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линия трапеции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Координаты вектора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Синус, косинус, тангенс угла. Основное тригонометрическое тождество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Теорема синусов. Теорема косинусов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Формулы для вычисления площади правильного многоугольника, его стороны  и радиуса вписанной окружности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Длина окружности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905B2" w:rsidTr="008905B2">
        <w:trPr>
          <w:trHeight w:val="7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B2" w:rsidRDefault="008905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56AB7" w:rsidRDefault="00D56AB7" w:rsidP="00D56A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8079B" w:rsidRDefault="00D8079B"/>
    <w:sectPr w:rsidR="00D8079B" w:rsidSect="00D56AB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91"/>
    <w:multiLevelType w:val="hybridMultilevel"/>
    <w:tmpl w:val="74A8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136"/>
    <w:multiLevelType w:val="hybridMultilevel"/>
    <w:tmpl w:val="2930725C"/>
    <w:lvl w:ilvl="0" w:tplc="B7BC33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60566"/>
    <w:multiLevelType w:val="hybridMultilevel"/>
    <w:tmpl w:val="794277D8"/>
    <w:lvl w:ilvl="0" w:tplc="B7BC33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06184"/>
    <w:multiLevelType w:val="hybridMultilevel"/>
    <w:tmpl w:val="C2D03338"/>
    <w:lvl w:ilvl="0" w:tplc="B7BC336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AB7"/>
    <w:rsid w:val="00151B48"/>
    <w:rsid w:val="002D7D0C"/>
    <w:rsid w:val="004300AA"/>
    <w:rsid w:val="00464017"/>
    <w:rsid w:val="004C2826"/>
    <w:rsid w:val="00564895"/>
    <w:rsid w:val="005A2788"/>
    <w:rsid w:val="006466DA"/>
    <w:rsid w:val="008905B2"/>
    <w:rsid w:val="009C26D5"/>
    <w:rsid w:val="009D7D15"/>
    <w:rsid w:val="00A64E9D"/>
    <w:rsid w:val="00A871EC"/>
    <w:rsid w:val="00AB6BBE"/>
    <w:rsid w:val="00D56AB7"/>
    <w:rsid w:val="00D8079B"/>
    <w:rsid w:val="00EB6049"/>
    <w:rsid w:val="00ED30F6"/>
    <w:rsid w:val="00EE5284"/>
    <w:rsid w:val="00F4022E"/>
    <w:rsid w:val="00F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B7"/>
  </w:style>
  <w:style w:type="paragraph" w:styleId="1">
    <w:name w:val="heading 1"/>
    <w:basedOn w:val="a"/>
    <w:next w:val="a"/>
    <w:link w:val="10"/>
    <w:qFormat/>
    <w:rsid w:val="0056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56489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D56AB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56AB7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D5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6AB7"/>
  </w:style>
  <w:style w:type="paragraph" w:styleId="ac">
    <w:name w:val="footer"/>
    <w:basedOn w:val="a"/>
    <w:link w:val="ad"/>
    <w:uiPriority w:val="99"/>
    <w:semiHidden/>
    <w:unhideWhenUsed/>
    <w:rsid w:val="00D5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6AB7"/>
  </w:style>
  <w:style w:type="paragraph" w:styleId="ae">
    <w:name w:val="Body Text"/>
    <w:basedOn w:val="a"/>
    <w:link w:val="af"/>
    <w:uiPriority w:val="99"/>
    <w:semiHidden/>
    <w:unhideWhenUsed/>
    <w:rsid w:val="00D56AB7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56AB7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56AB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56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6AB7"/>
  </w:style>
  <w:style w:type="paragraph" w:styleId="23">
    <w:name w:val="Body Text Indent 2"/>
    <w:basedOn w:val="a"/>
    <w:link w:val="24"/>
    <w:uiPriority w:val="99"/>
    <w:semiHidden/>
    <w:unhideWhenUsed/>
    <w:rsid w:val="00D56A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6A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6AB7"/>
    <w:rPr>
      <w:rFonts w:ascii="Tahoma" w:eastAsia="Times New Roman" w:hAnsi="Tahoma" w:cs="Times New Roman"/>
      <w:sz w:val="16"/>
      <w:szCs w:val="16"/>
    </w:rPr>
  </w:style>
  <w:style w:type="paragraph" w:customStyle="1" w:styleId="25">
    <w:name w:val="стиль2"/>
    <w:basedOn w:val="a"/>
    <w:uiPriority w:val="99"/>
    <w:rsid w:val="00D56AB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4">
    <w:name w:val="Новый"/>
    <w:basedOn w:val="a"/>
    <w:uiPriority w:val="99"/>
    <w:rsid w:val="00D56AB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link w:val="Abstract0"/>
    <w:locked/>
    <w:rsid w:val="00D56AB7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D56AB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text">
    <w:name w:val="text"/>
    <w:basedOn w:val="a"/>
    <w:uiPriority w:val="99"/>
    <w:rsid w:val="00D56AB7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D56A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5">
    <w:name w:val="А_основной Знак"/>
    <w:link w:val="af6"/>
    <w:locked/>
    <w:rsid w:val="00D56AB7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D56A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D56AB7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56AB7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56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56AB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56AB7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6AB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6AB7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56AB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56AB7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56AB7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D56AB7"/>
    <w:rPr>
      <w:color w:val="808080"/>
    </w:rPr>
  </w:style>
  <w:style w:type="character" w:customStyle="1" w:styleId="7">
    <w:name w:val="Основной текст + Курсив7"/>
    <w:rsid w:val="00D56AB7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Курсив6"/>
    <w:rsid w:val="00D56AB7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FontStyle34">
    <w:name w:val="Font Style34"/>
    <w:uiPriority w:val="99"/>
    <w:rsid w:val="00D56AB7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5">
    <w:name w:val="Font Style35"/>
    <w:uiPriority w:val="99"/>
    <w:rsid w:val="00D56AB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6A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6A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uiPriority w:val="99"/>
    <w:rsid w:val="00D56AB7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D56AB7"/>
    <w:rPr>
      <w:rFonts w:ascii="Segoe UI" w:hAnsi="Segoe UI" w:cs="Segoe UI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D56AB7"/>
    <w:rPr>
      <w:rFonts w:ascii="Calibri" w:hAnsi="Calibri" w:cs="Calibri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D56AB7"/>
    <w:rPr>
      <w:rFonts w:ascii="Calibri" w:hAnsi="Calibri" w:cs="Calibri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D56AB7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D56AB7"/>
    <w:rPr>
      <w:rFonts w:ascii="Calibri" w:hAnsi="Calibri" w:cs="Calibri" w:hint="default"/>
      <w:sz w:val="18"/>
      <w:szCs w:val="18"/>
    </w:rPr>
  </w:style>
  <w:style w:type="character" w:customStyle="1" w:styleId="apple-style-span">
    <w:name w:val="apple-style-span"/>
    <w:rsid w:val="00D56AB7"/>
    <w:rPr>
      <w:rFonts w:ascii="Times New Roman" w:hAnsi="Times New Roman" w:cs="Times New Roman" w:hint="default"/>
    </w:rPr>
  </w:style>
  <w:style w:type="character" w:customStyle="1" w:styleId="small1">
    <w:name w:val="small1"/>
    <w:rsid w:val="00D56AB7"/>
    <w:rPr>
      <w:rFonts w:ascii="Times New Roman" w:hAnsi="Times New Roman" w:cs="Times New Roman" w:hint="default"/>
    </w:rPr>
  </w:style>
  <w:style w:type="table" w:styleId="af8">
    <w:name w:val="Table Grid"/>
    <w:basedOn w:val="a1"/>
    <w:rsid w:val="00D56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 Владимировна</cp:lastModifiedBy>
  <cp:revision>15</cp:revision>
  <dcterms:created xsi:type="dcterms:W3CDTF">2017-08-11T19:13:00Z</dcterms:created>
  <dcterms:modified xsi:type="dcterms:W3CDTF">2021-01-21T17:00:00Z</dcterms:modified>
</cp:coreProperties>
</file>