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2" w:rsidRPr="00206402" w:rsidRDefault="00206402" w:rsidP="0020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02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В соответствии со ст. 41 Федерального закона от 29 декабря 2012 года № 273-ФЗ «Об образовании в Российской Федерации» в МОУ «</w:t>
      </w:r>
      <w:r w:rsidRPr="00206402">
        <w:rPr>
          <w:rFonts w:ascii="Times New Roman" w:hAnsi="Times New Roman" w:cs="Times New Roman"/>
          <w:sz w:val="28"/>
          <w:szCs w:val="28"/>
        </w:rPr>
        <w:t xml:space="preserve">Красноборская </w:t>
      </w:r>
      <w:r w:rsidRPr="00206402">
        <w:rPr>
          <w:rFonts w:ascii="Times New Roman" w:hAnsi="Times New Roman" w:cs="Times New Roman"/>
          <w:sz w:val="28"/>
          <w:szCs w:val="28"/>
        </w:rPr>
        <w:t>СШ»</w:t>
      </w:r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t xml:space="preserve">созданы условия для охраны здоровья обучающихся.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 Наблюдение за состоянием здоровья обучающихся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1.1.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диспансеризации):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между МОУ «</w:t>
      </w:r>
      <w:r w:rsidRPr="00206402">
        <w:rPr>
          <w:rFonts w:ascii="Times New Roman" w:hAnsi="Times New Roman" w:cs="Times New Roman"/>
          <w:sz w:val="28"/>
          <w:szCs w:val="28"/>
        </w:rPr>
        <w:t>Красноборская</w:t>
      </w:r>
      <w:r w:rsidRPr="00206402">
        <w:rPr>
          <w:rFonts w:ascii="Times New Roman" w:hAnsi="Times New Roman" w:cs="Times New Roman"/>
          <w:sz w:val="28"/>
          <w:szCs w:val="28"/>
        </w:rPr>
        <w:t xml:space="preserve"> СШ» и </w:t>
      </w:r>
      <w:proofErr w:type="gramStart"/>
      <w:r w:rsidRPr="00206402">
        <w:rPr>
          <w:rFonts w:ascii="Times New Roman" w:hAnsi="Times New Roman" w:cs="Times New Roman"/>
          <w:sz w:val="28"/>
          <w:szCs w:val="28"/>
        </w:rPr>
        <w:t>ГБУЗ</w:t>
      </w:r>
      <w:proofErr w:type="gramEnd"/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t>НО</w:t>
      </w:r>
      <w:r w:rsidRPr="00206402">
        <w:rPr>
          <w:rFonts w:ascii="Times New Roman" w:hAnsi="Times New Roman" w:cs="Times New Roman"/>
          <w:sz w:val="28"/>
          <w:szCs w:val="28"/>
        </w:rPr>
        <w:t xml:space="preserve"> </w:t>
      </w:r>
      <w:r w:rsidRPr="002064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заключен договор о взаимодействии по организации медицинского обслуживания воспитанников между муниципальным образовательным учреждением и учреждением образования». Предметом договора являются взаимные обязательства по совместной организации мероприятий, направленных на обеспечение оказания первичной медико-санитарной помощи, прохождения периодических медицинских осмотров, диспансеризации обучающихся.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Инфраструктура: кабинет для приема медицинских работников.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1.2. Обучение педагогических работников навыкам оказания первой помощи (обучены все педагогические работники)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 Соблюдение государственных санитарно-эпидемиологических правил и нормативов</w:t>
      </w:r>
      <w:r w:rsidRPr="00206402">
        <w:rPr>
          <w:rFonts w:ascii="Times New Roman" w:hAnsi="Times New Roman" w:cs="Times New Roman"/>
          <w:sz w:val="28"/>
          <w:szCs w:val="28"/>
        </w:rPr>
        <w:t>.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Все помещения ОО содержатся в соответствии с гигиеническими нормами.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 Физкультурно-оздоровительные условия (организация и создание условий для профилактики заболеваний и оздоровления обучающихся, для занятий ими физической культурой и спортом)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3.2. Физическое развитие обучающихся на занятиях по дисциплине «Физическая культура» в рамках образовательных программ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lastRenderedPageBreak/>
        <w:t xml:space="preserve">3.3. Применение особого порядка освоения учебного предмета «Физическая культура» в рамках образовательных программ для лиц с ограниченными возможностями здоровья и инвалидов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3.4. Физическое и спортивное совершенствование обучающихся в рамках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3.5. Функционирование спортивных секций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3.6. Инфраструктура: спортивный зал, раздевалки, душевые кабины, оборудование и инвентарь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3.7. Требования охраны труда: определение оптимальной учебной,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образовательные условия (пропаганда и обучение навыкам здорового образа жизни): - включение в образовательные программы учебных курсов по формированию культуры здорового образа жизни -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веществ: организация и участие обучающихся в профилактических мероприятиях; встречи обучающихся со специалистами учреждений здравоохранения Шатковского района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3.8. Экологические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условия: 1) уборка и озеленение прилегающей территории 2) организация экскурсий для обучающихся на особо охраняемые природные территории Нижегородской области.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 Профилактика, расследование и учет несчастных случаев с обучающимися во время пребывания в ОО (условия обеспечения безопасности жизнедеятельности)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4.1. Рассмотрение вопросов обеспечения безопасности жизнедеятельности на занятиях по ОБЖ в рамках образовательных программ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4.2. Проведение с обучающимися первичного инструктажа по пожарной безопасности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4.3. Специальная объектовая тренировка по пожарной безопасности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4.4. Занятия с обучающимися по гражданской обороне и защите в чрезвычайных ситуациях природного и техногенного характера </w:t>
      </w:r>
    </w:p>
    <w:p w:rsidR="00C03FA9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4.5. Встречи обучающихся с сотрудниками 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206402">
        <w:rPr>
          <w:rFonts w:ascii="Times New Roman" w:hAnsi="Times New Roman" w:cs="Times New Roman"/>
          <w:sz w:val="28"/>
          <w:szCs w:val="28"/>
        </w:rPr>
        <w:t xml:space="preserve">ВД России по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Шатковскому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району.</w:t>
      </w:r>
    </w:p>
    <w:sectPr w:rsidR="00C03FA9" w:rsidRPr="0020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02"/>
    <w:rsid w:val="00206402"/>
    <w:rsid w:val="00C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6897"/>
  <w15:chartTrackingRefBased/>
  <w15:docId w15:val="{81E6BB15-E1E3-484C-80D9-CF0533C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XXIBEK</dc:creator>
  <cp:keywords/>
  <dc:description/>
  <cp:lastModifiedBy>XXIBEK</cp:lastModifiedBy>
  <cp:revision>1</cp:revision>
  <dcterms:created xsi:type="dcterms:W3CDTF">2020-05-12T13:29:00Z</dcterms:created>
  <dcterms:modified xsi:type="dcterms:W3CDTF">2020-05-12T13:33:00Z</dcterms:modified>
</cp:coreProperties>
</file>